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9C" w:rsidRDefault="00491B09" w:rsidP="00824A61">
      <w:pPr>
        <w:pStyle w:val="21"/>
        <w:widowControl/>
        <w:spacing w:line="288" w:lineRule="auto"/>
        <w:ind w:left="0" w:right="-45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-281940</wp:posOffset>
            </wp:positionV>
            <wp:extent cx="92011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19" y="21140"/>
                <wp:lineTo x="210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47D">
        <w:rPr>
          <w:noProof/>
        </w:rPr>
        <w:drawing>
          <wp:anchor distT="0" distB="0" distL="114300" distR="114300" simplePos="0" relativeHeight="251656704" behindDoc="0" locked="0" layoutInCell="1" allowOverlap="1" wp14:anchorId="018D786A" wp14:editId="2B513DA5">
            <wp:simplePos x="0" y="0"/>
            <wp:positionH relativeFrom="column">
              <wp:posOffset>5120640</wp:posOffset>
            </wp:positionH>
            <wp:positionV relativeFrom="paragraph">
              <wp:posOffset>-291465</wp:posOffset>
            </wp:positionV>
            <wp:extent cx="817880" cy="967105"/>
            <wp:effectExtent l="0" t="0" r="1270" b="4445"/>
            <wp:wrapNone/>
            <wp:docPr id="2" name="Рисунок 23" descr="logo ros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logo ros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47D">
        <w:rPr>
          <w:noProof/>
        </w:rPr>
        <w:drawing>
          <wp:anchor distT="0" distB="0" distL="114300" distR="114300" simplePos="0" relativeHeight="251659776" behindDoc="0" locked="0" layoutInCell="1" allowOverlap="1" wp14:anchorId="66B6B330" wp14:editId="0A053263">
            <wp:simplePos x="0" y="0"/>
            <wp:positionH relativeFrom="column">
              <wp:posOffset>3549015</wp:posOffset>
            </wp:positionH>
            <wp:positionV relativeFrom="paragraph">
              <wp:posOffset>-300990</wp:posOffset>
            </wp:positionV>
            <wp:extent cx="10668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214" y="21390"/>
                <wp:lineTo x="21214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47D">
        <w:rPr>
          <w:noProof/>
        </w:rPr>
        <w:drawing>
          <wp:anchor distT="0" distB="0" distL="114300" distR="114300" simplePos="0" relativeHeight="251658752" behindDoc="0" locked="0" layoutInCell="1" allowOverlap="1" wp14:anchorId="046AB804" wp14:editId="0D221FD6">
            <wp:simplePos x="0" y="0"/>
            <wp:positionH relativeFrom="column">
              <wp:posOffset>872490</wp:posOffset>
            </wp:positionH>
            <wp:positionV relativeFrom="paragraph">
              <wp:posOffset>-305435</wp:posOffset>
            </wp:positionV>
            <wp:extent cx="93345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159" y="21386"/>
                <wp:lineTo x="21159" y="0"/>
                <wp:lineTo x="0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47D">
        <w:rPr>
          <w:noProof/>
        </w:rPr>
        <w:drawing>
          <wp:anchor distT="0" distB="0" distL="114300" distR="114300" simplePos="0" relativeHeight="251655680" behindDoc="0" locked="0" layoutInCell="1" allowOverlap="1" wp14:anchorId="712C18ED" wp14:editId="43C5212D">
            <wp:simplePos x="0" y="0"/>
            <wp:positionH relativeFrom="column">
              <wp:posOffset>-400050</wp:posOffset>
            </wp:positionH>
            <wp:positionV relativeFrom="paragraph">
              <wp:posOffset>-241300</wp:posOffset>
            </wp:positionV>
            <wp:extent cx="723265" cy="900430"/>
            <wp:effectExtent l="0" t="0" r="635" b="0"/>
            <wp:wrapNone/>
            <wp:docPr id="6" name="Рисунок 21" descr="Gerb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Gerb_SP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29C" w:rsidRDefault="00A9429C" w:rsidP="00F066D9">
      <w:pPr>
        <w:pStyle w:val="21"/>
        <w:widowControl/>
        <w:spacing w:line="288" w:lineRule="auto"/>
        <w:ind w:left="0" w:right="-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A9429C" w:rsidRDefault="00A9429C" w:rsidP="00F066D9">
      <w:pPr>
        <w:pStyle w:val="21"/>
        <w:widowControl/>
        <w:spacing w:line="288" w:lineRule="auto"/>
        <w:ind w:left="0" w:right="-454"/>
        <w:jc w:val="center"/>
        <w:rPr>
          <w:b/>
          <w:sz w:val="24"/>
          <w:szCs w:val="24"/>
        </w:rPr>
      </w:pPr>
    </w:p>
    <w:p w:rsidR="00A9429C" w:rsidRDefault="00A9429C" w:rsidP="00917620">
      <w:pPr>
        <w:pStyle w:val="21"/>
        <w:widowControl/>
        <w:spacing w:line="288" w:lineRule="auto"/>
        <w:ind w:left="0" w:right="-4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9429C" w:rsidRDefault="00A9429C" w:rsidP="001F54DB">
      <w:pPr>
        <w:pStyle w:val="21"/>
        <w:widowControl/>
        <w:tabs>
          <w:tab w:val="left" w:pos="2552"/>
        </w:tabs>
        <w:spacing w:line="288" w:lineRule="auto"/>
        <w:ind w:left="0" w:right="-454"/>
        <w:rPr>
          <w:b/>
          <w:sz w:val="24"/>
          <w:szCs w:val="24"/>
        </w:rPr>
      </w:pPr>
    </w:p>
    <w:p w:rsidR="00A9429C" w:rsidRDefault="00A9429C" w:rsidP="001F54DB">
      <w:pPr>
        <w:pStyle w:val="21"/>
        <w:widowControl/>
        <w:tabs>
          <w:tab w:val="left" w:pos="2552"/>
        </w:tabs>
        <w:spacing w:line="288" w:lineRule="auto"/>
        <w:ind w:left="-567" w:right="-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 № 1</w:t>
      </w:r>
    </w:p>
    <w:p w:rsidR="00A9429C" w:rsidRDefault="00A9429C">
      <w:pPr>
        <w:pStyle w:val="21"/>
        <w:widowControl/>
        <w:spacing w:line="288" w:lineRule="auto"/>
        <w:ind w:left="0" w:right="-454"/>
        <w:jc w:val="center"/>
        <w:rPr>
          <w:b/>
          <w:i/>
          <w:highlight w:val="yellow"/>
        </w:rPr>
      </w:pPr>
    </w:p>
    <w:p w:rsidR="00A9429C" w:rsidRPr="00A27C85" w:rsidRDefault="00A9429C" w:rsidP="000C1F5D">
      <w:pPr>
        <w:pStyle w:val="21"/>
        <w:widowControl/>
        <w:ind w:left="142" w:right="283"/>
        <w:jc w:val="center"/>
        <w:rPr>
          <w:b/>
          <w:bCs/>
          <w:i/>
          <w:color w:val="0000FF"/>
        </w:rPr>
      </w:pPr>
      <w:r w:rsidRPr="00A27C85">
        <w:rPr>
          <w:b/>
          <w:bCs/>
          <w:i/>
          <w:color w:val="0000FF"/>
        </w:rPr>
        <w:t xml:space="preserve">У в а ж а е м ы е   к о л </w:t>
      </w:r>
      <w:proofErr w:type="spellStart"/>
      <w:r w:rsidRPr="00A27C85">
        <w:rPr>
          <w:b/>
          <w:bCs/>
          <w:i/>
          <w:color w:val="0000FF"/>
        </w:rPr>
        <w:t>л</w:t>
      </w:r>
      <w:proofErr w:type="spellEnd"/>
      <w:r w:rsidRPr="00A27C85">
        <w:rPr>
          <w:b/>
          <w:bCs/>
          <w:i/>
          <w:color w:val="0000FF"/>
        </w:rPr>
        <w:t xml:space="preserve"> е г и !</w:t>
      </w:r>
    </w:p>
    <w:p w:rsidR="00A9429C" w:rsidRPr="00A27C85" w:rsidRDefault="00A9429C" w:rsidP="007D7F3C">
      <w:pPr>
        <w:ind w:left="-567"/>
        <w:jc w:val="both"/>
        <w:rPr>
          <w:sz w:val="24"/>
          <w:szCs w:val="24"/>
        </w:rPr>
      </w:pPr>
      <w:r w:rsidRPr="00A27C85">
        <w:rPr>
          <w:sz w:val="24"/>
          <w:szCs w:val="24"/>
        </w:rPr>
        <w:t xml:space="preserve">Санкт-Петербургский политехнический университет </w:t>
      </w:r>
      <w:r w:rsidR="007928FF">
        <w:rPr>
          <w:sz w:val="24"/>
          <w:szCs w:val="24"/>
        </w:rPr>
        <w:t xml:space="preserve">Петра Великого </w:t>
      </w:r>
      <w:r w:rsidRPr="00A27C85">
        <w:rPr>
          <w:sz w:val="24"/>
          <w:szCs w:val="24"/>
        </w:rPr>
        <w:t>(</w:t>
      </w:r>
      <w:r w:rsidR="007928FF" w:rsidRPr="00A27C85">
        <w:rPr>
          <w:sz w:val="24"/>
          <w:szCs w:val="24"/>
        </w:rPr>
        <w:t>научно-образовательный центр «Инновационная экономика промышленности»</w:t>
      </w:r>
      <w:r w:rsidRPr="00A27C85">
        <w:rPr>
          <w:sz w:val="24"/>
          <w:szCs w:val="24"/>
        </w:rPr>
        <w:t>, инж</w:t>
      </w:r>
      <w:r w:rsidR="007928FF">
        <w:rPr>
          <w:sz w:val="24"/>
          <w:szCs w:val="24"/>
        </w:rPr>
        <w:t xml:space="preserve">енерно-экономический институт) </w:t>
      </w:r>
      <w:r w:rsidRPr="00A27C85">
        <w:rPr>
          <w:sz w:val="24"/>
          <w:szCs w:val="24"/>
        </w:rPr>
        <w:t xml:space="preserve">совместно с Санкт-Петербургским государственным экономическим университетом, Институтом нового индустриального развития </w:t>
      </w:r>
      <w:r w:rsidR="00B24C06">
        <w:rPr>
          <w:sz w:val="24"/>
          <w:szCs w:val="24"/>
        </w:rPr>
        <w:t xml:space="preserve">имени С.Ю. Витте </w:t>
      </w:r>
      <w:r w:rsidRPr="00A27C85">
        <w:rPr>
          <w:sz w:val="24"/>
          <w:szCs w:val="24"/>
        </w:rPr>
        <w:t>(Санкт-Петербург), журналом «Научн</w:t>
      </w:r>
      <w:r w:rsidR="00B24C06">
        <w:rPr>
          <w:sz w:val="24"/>
          <w:szCs w:val="24"/>
        </w:rPr>
        <w:t xml:space="preserve">о-технические ведомости СПбГПУ. </w:t>
      </w:r>
      <w:r w:rsidRPr="00A27C85">
        <w:rPr>
          <w:sz w:val="24"/>
          <w:szCs w:val="24"/>
        </w:rPr>
        <w:t xml:space="preserve">Экономические науки» в рамках Санкт-Петербургского </w:t>
      </w:r>
      <w:r w:rsidR="00B24C06">
        <w:rPr>
          <w:sz w:val="24"/>
          <w:szCs w:val="24"/>
        </w:rPr>
        <w:t>экономического конгресса проводи</w:t>
      </w:r>
      <w:r w:rsidRPr="00A27C85">
        <w:rPr>
          <w:sz w:val="24"/>
          <w:szCs w:val="24"/>
        </w:rPr>
        <w:t xml:space="preserve">т </w:t>
      </w:r>
      <w:r w:rsidR="007928FF">
        <w:rPr>
          <w:b/>
          <w:sz w:val="24"/>
          <w:szCs w:val="24"/>
        </w:rPr>
        <w:t>21-23 марта 2016</w:t>
      </w:r>
      <w:r w:rsidRPr="00A27C85">
        <w:rPr>
          <w:b/>
          <w:sz w:val="24"/>
          <w:szCs w:val="24"/>
        </w:rPr>
        <w:t>г</w:t>
      </w:r>
      <w:r w:rsidRPr="00A27C85">
        <w:rPr>
          <w:sz w:val="24"/>
          <w:szCs w:val="24"/>
        </w:rPr>
        <w:t>. научно-практическую конференцию с зарубежным участием</w:t>
      </w:r>
    </w:p>
    <w:p w:rsidR="00A9429C" w:rsidRPr="00A27C85" w:rsidRDefault="00A9429C" w:rsidP="007D7F3C">
      <w:pPr>
        <w:pStyle w:val="a3"/>
        <w:widowControl/>
        <w:spacing w:line="240" w:lineRule="auto"/>
        <w:ind w:left="-567"/>
        <w:jc w:val="center"/>
        <w:rPr>
          <w:b/>
          <w:sz w:val="25"/>
          <w:szCs w:val="25"/>
        </w:rPr>
      </w:pPr>
      <w:r w:rsidRPr="00A27C85">
        <w:rPr>
          <w:b/>
          <w:sz w:val="25"/>
          <w:szCs w:val="25"/>
          <w:highlight w:val="yellow"/>
        </w:rPr>
        <w:t>«</w:t>
      </w:r>
      <w:r w:rsidR="007928FF">
        <w:rPr>
          <w:b/>
          <w:sz w:val="25"/>
          <w:szCs w:val="25"/>
          <w:highlight w:val="yellow"/>
        </w:rPr>
        <w:t>ГЛОБАЛЬНЫЕ ВЫЗОВЫ В ЭКОНОМИКЕ И РАЗВИТИЕ ПРОМЫШЛЕННОСТИ</w:t>
      </w:r>
      <w:r w:rsidRPr="00A27C85">
        <w:rPr>
          <w:b/>
          <w:sz w:val="25"/>
          <w:szCs w:val="25"/>
          <w:highlight w:val="yellow"/>
        </w:rPr>
        <w:t>» (</w:t>
      </w:r>
      <w:r w:rsidRPr="00A27C85">
        <w:rPr>
          <w:b/>
          <w:sz w:val="25"/>
          <w:szCs w:val="25"/>
          <w:highlight w:val="yellow"/>
          <w:lang w:val="en-US"/>
        </w:rPr>
        <w:t>INDUSTRY</w:t>
      </w:r>
      <w:r w:rsidRPr="00A27C85">
        <w:rPr>
          <w:b/>
          <w:sz w:val="25"/>
          <w:szCs w:val="25"/>
          <w:highlight w:val="yellow"/>
        </w:rPr>
        <w:t>-2015)</w:t>
      </w:r>
    </w:p>
    <w:p w:rsidR="00A9429C" w:rsidRDefault="00A9429C" w:rsidP="007D7F3C">
      <w:pPr>
        <w:pStyle w:val="a3"/>
        <w:widowControl/>
        <w:spacing w:line="240" w:lineRule="auto"/>
        <w:ind w:left="-567" w:firstLine="425"/>
        <w:jc w:val="both"/>
        <w:rPr>
          <w:b/>
          <w:sz w:val="24"/>
        </w:rPr>
      </w:pPr>
    </w:p>
    <w:p w:rsidR="007E7B58" w:rsidRPr="00E32A60" w:rsidRDefault="007E7B58" w:rsidP="00463471">
      <w:pPr>
        <w:pStyle w:val="21"/>
        <w:widowControl/>
        <w:ind w:left="-567" w:right="283" w:firstLine="283"/>
        <w:jc w:val="both"/>
        <w:rPr>
          <w:b/>
          <w:bCs/>
          <w:color w:val="0000FF"/>
          <w:sz w:val="24"/>
          <w:szCs w:val="24"/>
        </w:rPr>
      </w:pPr>
      <w:r w:rsidRPr="00E32A60">
        <w:rPr>
          <w:b/>
          <w:bCs/>
          <w:color w:val="0000FF"/>
          <w:sz w:val="24"/>
          <w:szCs w:val="24"/>
        </w:rPr>
        <w:t xml:space="preserve">ВАРИАНТЫ УЧАСТИЯ </w:t>
      </w:r>
    </w:p>
    <w:p w:rsidR="007E7B58" w:rsidRPr="009B29EF" w:rsidRDefault="007E7B58" w:rsidP="00463471">
      <w:pPr>
        <w:pStyle w:val="21"/>
        <w:widowControl/>
        <w:spacing w:line="240" w:lineRule="auto"/>
        <w:ind w:left="-284" w:right="-2" w:firstLine="283"/>
        <w:jc w:val="both"/>
        <w:rPr>
          <w:bCs/>
          <w:sz w:val="24"/>
          <w:szCs w:val="24"/>
        </w:rPr>
      </w:pPr>
      <w:r w:rsidRPr="009B29EF">
        <w:rPr>
          <w:b/>
          <w:i/>
          <w:sz w:val="24"/>
          <w:szCs w:val="24"/>
        </w:rPr>
        <w:t xml:space="preserve">Очное участие – </w:t>
      </w:r>
      <w:r w:rsidRPr="009B29EF">
        <w:rPr>
          <w:sz w:val="24"/>
          <w:szCs w:val="24"/>
        </w:rPr>
        <w:t xml:space="preserve">непосредственное участие в работе </w:t>
      </w:r>
      <w:r>
        <w:rPr>
          <w:sz w:val="24"/>
          <w:szCs w:val="24"/>
        </w:rPr>
        <w:t>конференции</w:t>
      </w:r>
      <w:r w:rsidRPr="009B29EF">
        <w:rPr>
          <w:sz w:val="24"/>
          <w:szCs w:val="24"/>
        </w:rPr>
        <w:t xml:space="preserve"> </w:t>
      </w:r>
      <w:r>
        <w:rPr>
          <w:sz w:val="24"/>
          <w:szCs w:val="24"/>
        </w:rPr>
        <w:t>(участник) и выступление с докладом  (докладчик)</w:t>
      </w:r>
      <w:r w:rsidRPr="009B29EF">
        <w:rPr>
          <w:sz w:val="24"/>
          <w:szCs w:val="24"/>
        </w:rPr>
        <w:t xml:space="preserve">. </w:t>
      </w:r>
    </w:p>
    <w:p w:rsidR="007E7B58" w:rsidRDefault="007E7B58" w:rsidP="00463471">
      <w:pPr>
        <w:pStyle w:val="a3"/>
        <w:widowControl/>
        <w:spacing w:line="240" w:lineRule="auto"/>
        <w:ind w:left="-284" w:right="-2" w:firstLine="283"/>
        <w:jc w:val="both"/>
        <w:rPr>
          <w:sz w:val="24"/>
          <w:szCs w:val="24"/>
        </w:rPr>
      </w:pPr>
      <w:r w:rsidRPr="009B29EF">
        <w:rPr>
          <w:b/>
          <w:i/>
          <w:sz w:val="24"/>
          <w:szCs w:val="24"/>
        </w:rPr>
        <w:t xml:space="preserve">Заочное участие - </w:t>
      </w:r>
      <w:r w:rsidRPr="009B29EF">
        <w:rPr>
          <w:sz w:val="24"/>
          <w:szCs w:val="24"/>
        </w:rPr>
        <w:t xml:space="preserve">представление участниками докладов и тезисов докладов для опубликования в сборнике трудов </w:t>
      </w:r>
      <w:r w:rsidRPr="00570C6C">
        <w:rPr>
          <w:sz w:val="24"/>
          <w:szCs w:val="24"/>
        </w:rPr>
        <w:t>конференции</w:t>
      </w:r>
      <w:r w:rsidRPr="009B29EF">
        <w:rPr>
          <w:sz w:val="24"/>
          <w:szCs w:val="24"/>
        </w:rPr>
        <w:t xml:space="preserve">. </w:t>
      </w:r>
    </w:p>
    <w:p w:rsidR="007E7B58" w:rsidRPr="009020AB" w:rsidRDefault="007E7B58" w:rsidP="00463471">
      <w:pPr>
        <w:pStyle w:val="a3"/>
        <w:widowControl/>
        <w:spacing w:line="240" w:lineRule="auto"/>
        <w:ind w:left="-284" w:right="142" w:firstLine="283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Требования по оформлению тезисов (докладов), состав организационного взноса и сроки его оплаты, порядок размещения участников -  изложены в</w:t>
      </w:r>
      <w:r w:rsidRPr="0098625D">
        <w:rPr>
          <w:i/>
          <w:sz w:val="24"/>
          <w:szCs w:val="24"/>
        </w:rPr>
        <w:t xml:space="preserve"> приложении</w:t>
      </w:r>
      <w:r>
        <w:rPr>
          <w:i/>
          <w:sz w:val="24"/>
          <w:szCs w:val="24"/>
        </w:rPr>
        <w:t xml:space="preserve"> (прикрепленный файл)</w:t>
      </w:r>
      <w:r w:rsidR="00491B09">
        <w:rPr>
          <w:i/>
          <w:sz w:val="24"/>
          <w:szCs w:val="24"/>
        </w:rPr>
        <w:t>.</w:t>
      </w:r>
    </w:p>
    <w:p w:rsidR="007E7B58" w:rsidRPr="0098625D" w:rsidRDefault="007E7B58" w:rsidP="00463471">
      <w:pPr>
        <w:pStyle w:val="a3"/>
        <w:widowControl/>
        <w:spacing w:line="240" w:lineRule="auto"/>
        <w:ind w:left="-284" w:righ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конференции необходимо заполнить регистрационную форму – </w:t>
      </w:r>
      <w:r w:rsidRPr="0098625D">
        <w:rPr>
          <w:i/>
          <w:sz w:val="24"/>
          <w:szCs w:val="24"/>
        </w:rPr>
        <w:t xml:space="preserve">приложение </w:t>
      </w:r>
      <w:r w:rsidR="00F9038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оплатить регистрационный взнос</w:t>
      </w:r>
      <w:r w:rsidR="00F90380">
        <w:rPr>
          <w:sz w:val="24"/>
          <w:szCs w:val="24"/>
        </w:rPr>
        <w:t>.</w:t>
      </w:r>
    </w:p>
    <w:p w:rsidR="007E7B58" w:rsidRDefault="007E7B58" w:rsidP="00F90380">
      <w:pPr>
        <w:pStyle w:val="a3"/>
        <w:widowControl/>
        <w:spacing w:after="120" w:line="240" w:lineRule="auto"/>
        <w:ind w:left="-284" w:firstLine="284"/>
        <w:jc w:val="both"/>
        <w:rPr>
          <w:i/>
          <w:sz w:val="24"/>
          <w:szCs w:val="24"/>
        </w:rPr>
      </w:pPr>
      <w:r w:rsidRPr="00F90380">
        <w:rPr>
          <w:sz w:val="24"/>
          <w:szCs w:val="24"/>
        </w:rPr>
        <w:t>Состав организационного взноса, сроки и условия оплаты изложены в</w:t>
      </w:r>
      <w:r w:rsidRPr="00F90380">
        <w:rPr>
          <w:i/>
          <w:sz w:val="24"/>
          <w:szCs w:val="24"/>
        </w:rPr>
        <w:t xml:space="preserve"> приложении 1, </w:t>
      </w:r>
      <w:r w:rsidRPr="00F90380">
        <w:rPr>
          <w:sz w:val="24"/>
          <w:szCs w:val="24"/>
        </w:rPr>
        <w:t>реквизиты для оплаты</w:t>
      </w:r>
      <w:r w:rsidRPr="00F90380">
        <w:rPr>
          <w:i/>
          <w:sz w:val="24"/>
          <w:szCs w:val="24"/>
        </w:rPr>
        <w:t xml:space="preserve"> – приложение 3.</w:t>
      </w:r>
    </w:p>
    <w:p w:rsidR="007E7B58" w:rsidRDefault="007E7B58" w:rsidP="00F90380">
      <w:pPr>
        <w:pStyle w:val="21"/>
        <w:widowControl/>
        <w:spacing w:after="160" w:line="240" w:lineRule="auto"/>
        <w:ind w:left="-284" w:firstLine="28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ВНИ</w:t>
      </w:r>
      <w:r w:rsidR="00F64B7C">
        <w:rPr>
          <w:b/>
          <w:color w:val="FF0000"/>
          <w:sz w:val="24"/>
          <w:szCs w:val="24"/>
        </w:rPr>
        <w:t>МАТЕЛЬНО:  9</w:t>
      </w:r>
      <w:r>
        <w:rPr>
          <w:b/>
          <w:color w:val="FF0000"/>
          <w:sz w:val="24"/>
          <w:szCs w:val="24"/>
        </w:rPr>
        <w:t xml:space="preserve"> марта </w:t>
      </w:r>
      <w:r w:rsidRPr="006B18CE">
        <w:rPr>
          <w:b/>
          <w:color w:val="FF0000"/>
          <w:sz w:val="24"/>
          <w:szCs w:val="24"/>
        </w:rPr>
        <w:t xml:space="preserve"> – завершение приема тезисов </w:t>
      </w:r>
      <w:r>
        <w:rPr>
          <w:b/>
          <w:color w:val="FF0000"/>
          <w:sz w:val="24"/>
          <w:szCs w:val="24"/>
        </w:rPr>
        <w:t>конференции.</w:t>
      </w:r>
    </w:p>
    <w:p w:rsidR="00A9429C" w:rsidRPr="001430A0" w:rsidRDefault="00A9429C" w:rsidP="00463471">
      <w:pPr>
        <w:pStyle w:val="a3"/>
        <w:widowControl/>
        <w:spacing w:after="120" w:line="240" w:lineRule="auto"/>
        <w:ind w:left="-284" w:right="142" w:firstLine="284"/>
        <w:jc w:val="both"/>
        <w:rPr>
          <w:sz w:val="24"/>
          <w:szCs w:val="24"/>
        </w:rPr>
      </w:pPr>
      <w:r w:rsidRPr="00F875F5">
        <w:rPr>
          <w:b/>
          <w:bCs/>
          <w:color w:val="0000FF"/>
          <w:sz w:val="24"/>
          <w:szCs w:val="24"/>
        </w:rPr>
        <w:t>ЦЕЛЬ КОНФЕРЕНЦИИ</w:t>
      </w:r>
      <w:r w:rsidRPr="00351029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анализ современного состояния</w:t>
      </w:r>
      <w:r w:rsidRPr="00351029">
        <w:rPr>
          <w:sz w:val="24"/>
          <w:szCs w:val="24"/>
        </w:rPr>
        <w:t xml:space="preserve"> экономики России</w:t>
      </w:r>
      <w:r>
        <w:rPr>
          <w:sz w:val="24"/>
          <w:szCs w:val="24"/>
        </w:rPr>
        <w:t xml:space="preserve"> </w:t>
      </w:r>
      <w:r w:rsidR="007928FF">
        <w:rPr>
          <w:sz w:val="24"/>
          <w:szCs w:val="24"/>
        </w:rPr>
        <w:t>с учетом глобальных вызовов в экономике, исследование вопросов структурной трансформации, индустриализации промышленности</w:t>
      </w:r>
      <w:r>
        <w:rPr>
          <w:sz w:val="24"/>
          <w:szCs w:val="24"/>
        </w:rPr>
        <w:t xml:space="preserve">, разработка предложений и обобщение </w:t>
      </w:r>
      <w:r w:rsidRPr="00351029">
        <w:rPr>
          <w:sz w:val="24"/>
          <w:szCs w:val="24"/>
        </w:rPr>
        <w:t>результатов практической деятельности</w:t>
      </w:r>
      <w:r>
        <w:rPr>
          <w:sz w:val="24"/>
          <w:szCs w:val="24"/>
        </w:rPr>
        <w:t xml:space="preserve"> по</w:t>
      </w:r>
      <w:r w:rsidRPr="00351029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 инновационной модели экономики и промышленной политики в условиях нестабильной</w:t>
      </w:r>
      <w:r w:rsidRPr="00351029">
        <w:rPr>
          <w:sz w:val="24"/>
          <w:szCs w:val="24"/>
        </w:rPr>
        <w:t xml:space="preserve"> среды.</w:t>
      </w:r>
    </w:p>
    <w:p w:rsidR="007E7B58" w:rsidRPr="007E7B58" w:rsidRDefault="007E7B58" w:rsidP="00463471">
      <w:pPr>
        <w:pStyle w:val="a3"/>
        <w:widowControl/>
        <w:spacing w:after="120" w:line="240" w:lineRule="auto"/>
        <w:ind w:left="-284" w:firstLine="284"/>
        <w:jc w:val="both"/>
        <w:rPr>
          <w:sz w:val="24"/>
          <w:szCs w:val="24"/>
        </w:rPr>
      </w:pPr>
      <w:r w:rsidRPr="00AA431B">
        <w:rPr>
          <w:b/>
          <w:bCs/>
          <w:color w:val="0000FF"/>
          <w:sz w:val="24"/>
          <w:szCs w:val="24"/>
        </w:rPr>
        <w:t>ИНФОРМАЦИОННАЯ ПОДДЕРЖКА</w:t>
      </w:r>
      <w:r w:rsidRPr="00910BD5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журнал </w:t>
      </w:r>
      <w:r w:rsidRPr="00910BD5">
        <w:rPr>
          <w:sz w:val="24"/>
          <w:szCs w:val="24"/>
        </w:rPr>
        <w:t>«Научно-</w:t>
      </w:r>
      <w:r>
        <w:rPr>
          <w:sz w:val="24"/>
          <w:szCs w:val="24"/>
        </w:rPr>
        <w:t>технические ведомости Санкт-Петербургского государственного политехнического университета. Экономические науки» (ИФ=0,44), журнал "Геополитика и безопасность"</w:t>
      </w:r>
      <w:r w:rsidR="00463471">
        <w:rPr>
          <w:sz w:val="24"/>
          <w:szCs w:val="24"/>
        </w:rPr>
        <w:t>, журнал «Экономическое возрождение России» (ИФ-0.75)</w:t>
      </w:r>
      <w:r>
        <w:rPr>
          <w:sz w:val="24"/>
          <w:szCs w:val="24"/>
        </w:rPr>
        <w:t>.</w:t>
      </w:r>
    </w:p>
    <w:p w:rsidR="00A9429C" w:rsidRPr="000262AD" w:rsidRDefault="00463471" w:rsidP="00B45908">
      <w:pPr>
        <w:pStyle w:val="21"/>
        <w:widowControl/>
        <w:ind w:left="-567" w:right="283" w:firstLine="283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  </w:t>
      </w:r>
      <w:r w:rsidR="00A9429C" w:rsidRPr="000262AD">
        <w:rPr>
          <w:b/>
          <w:bCs/>
          <w:color w:val="0000FF"/>
          <w:sz w:val="24"/>
          <w:szCs w:val="24"/>
        </w:rPr>
        <w:t xml:space="preserve">ОСНОВНЫЕ НАУЧНЫЕ НАПРАВЛЕНИЯ КОНФЕРЕНЦИИ </w:t>
      </w:r>
    </w:p>
    <w:p w:rsidR="007928FF" w:rsidRPr="007928FF" w:rsidRDefault="007928FF" w:rsidP="00463471">
      <w:pPr>
        <w:ind w:left="-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928FF">
        <w:rPr>
          <w:sz w:val="24"/>
          <w:szCs w:val="24"/>
        </w:rPr>
        <w:t>Глобальные вызовы и развитие экономики.</w:t>
      </w:r>
      <w:r w:rsidR="00A9429C" w:rsidRPr="007928FF">
        <w:rPr>
          <w:sz w:val="24"/>
          <w:szCs w:val="24"/>
        </w:rPr>
        <w:t xml:space="preserve"> </w:t>
      </w:r>
    </w:p>
    <w:p w:rsidR="00A9429C" w:rsidRDefault="007928FF" w:rsidP="00463471">
      <w:pPr>
        <w:ind w:left="-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9429C">
        <w:rPr>
          <w:sz w:val="24"/>
          <w:szCs w:val="24"/>
        </w:rPr>
        <w:t>Инновационная модель развития экономики: проблемы и перспективы</w:t>
      </w:r>
    </w:p>
    <w:p w:rsidR="00A9429C" w:rsidRPr="00846E94" w:rsidRDefault="00A9429C" w:rsidP="00463471">
      <w:pPr>
        <w:ind w:left="-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928FF">
        <w:rPr>
          <w:sz w:val="24"/>
          <w:szCs w:val="24"/>
        </w:rPr>
        <w:t>Структурная трансформация</w:t>
      </w:r>
      <w:r>
        <w:rPr>
          <w:sz w:val="24"/>
          <w:szCs w:val="24"/>
        </w:rPr>
        <w:t xml:space="preserve"> экономики и промышленная политика </w:t>
      </w:r>
    </w:p>
    <w:p w:rsidR="00A9429C" w:rsidRDefault="00A9429C" w:rsidP="00463471">
      <w:pPr>
        <w:ind w:left="-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B5B1D">
        <w:rPr>
          <w:sz w:val="24"/>
          <w:szCs w:val="24"/>
        </w:rPr>
        <w:t xml:space="preserve">. Эффективное управление промышленным предприятием в условиях </w:t>
      </w:r>
      <w:r>
        <w:rPr>
          <w:sz w:val="24"/>
          <w:szCs w:val="24"/>
        </w:rPr>
        <w:t>рецессии.</w:t>
      </w:r>
      <w:r w:rsidRPr="00EB5B1D">
        <w:rPr>
          <w:sz w:val="24"/>
          <w:szCs w:val="24"/>
        </w:rPr>
        <w:t xml:space="preserve"> </w:t>
      </w:r>
    </w:p>
    <w:p w:rsidR="00A9429C" w:rsidRPr="00B45908" w:rsidRDefault="00A9429C" w:rsidP="00463471">
      <w:pPr>
        <w:spacing w:after="12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B5B1D">
        <w:rPr>
          <w:sz w:val="24"/>
          <w:szCs w:val="24"/>
        </w:rPr>
        <w:t xml:space="preserve">. Современное состояние и перспективы подготовки и переподготовки специалистов для </w:t>
      </w:r>
      <w:r>
        <w:rPr>
          <w:sz w:val="24"/>
          <w:szCs w:val="24"/>
        </w:rPr>
        <w:t>экономики</w:t>
      </w:r>
      <w:r w:rsidRPr="00EB5B1D">
        <w:rPr>
          <w:sz w:val="24"/>
          <w:szCs w:val="24"/>
        </w:rPr>
        <w:t>.</w:t>
      </w:r>
    </w:p>
    <w:p w:rsidR="00A9429C" w:rsidRPr="000C1F5D" w:rsidRDefault="00A9429C" w:rsidP="00B45908">
      <w:pPr>
        <w:pStyle w:val="21"/>
        <w:widowControl/>
        <w:ind w:left="-567" w:right="283" w:firstLine="283"/>
        <w:jc w:val="both"/>
        <w:rPr>
          <w:b/>
          <w:bCs/>
          <w:color w:val="0000FF"/>
          <w:sz w:val="24"/>
          <w:szCs w:val="24"/>
        </w:rPr>
      </w:pPr>
      <w:r w:rsidRPr="000C1F5D">
        <w:rPr>
          <w:b/>
          <w:bCs/>
          <w:color w:val="0000FF"/>
          <w:sz w:val="24"/>
          <w:szCs w:val="24"/>
        </w:rPr>
        <w:lastRenderedPageBreak/>
        <w:t>УЧРЕДИТЕЛИ КОНФЕРЕНЦИИ</w:t>
      </w:r>
    </w:p>
    <w:p w:rsidR="007E7B58" w:rsidRDefault="007E7B58" w:rsidP="00463471">
      <w:pPr>
        <w:pStyle w:val="a3"/>
        <w:widowControl/>
        <w:numPr>
          <w:ilvl w:val="0"/>
          <w:numId w:val="27"/>
        </w:numPr>
        <w:tabs>
          <w:tab w:val="clear" w:pos="1004"/>
          <w:tab w:val="left" w:pos="28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Научно-образовательный центр «Инновации и экономика промышленности» </w:t>
      </w:r>
    </w:p>
    <w:p w:rsidR="007E7B58" w:rsidRPr="00020DB9" w:rsidRDefault="007E7B58" w:rsidP="007E7B58">
      <w:pPr>
        <w:pStyle w:val="a3"/>
        <w:widowControl/>
        <w:tabs>
          <w:tab w:val="left" w:pos="284"/>
        </w:tabs>
        <w:spacing w:line="240" w:lineRule="auto"/>
        <w:ind w:left="-1"/>
        <w:rPr>
          <w:sz w:val="24"/>
          <w:szCs w:val="24"/>
        </w:rPr>
      </w:pPr>
      <w:r>
        <w:rPr>
          <w:sz w:val="24"/>
          <w:szCs w:val="24"/>
        </w:rPr>
        <w:t>Санкт-Петербургского</w:t>
      </w:r>
      <w:r w:rsidRPr="00020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политехнического </w:t>
      </w:r>
      <w:r w:rsidRPr="00020DB9">
        <w:rPr>
          <w:sz w:val="24"/>
          <w:szCs w:val="24"/>
        </w:rPr>
        <w:t>университет</w:t>
      </w:r>
      <w:r>
        <w:rPr>
          <w:sz w:val="24"/>
          <w:szCs w:val="24"/>
        </w:rPr>
        <w:t>а Петра Великого;</w:t>
      </w:r>
    </w:p>
    <w:p w:rsidR="00A9429C" w:rsidRDefault="00A9429C" w:rsidP="00114C8D">
      <w:pPr>
        <w:pStyle w:val="a3"/>
        <w:widowControl/>
        <w:numPr>
          <w:ilvl w:val="0"/>
          <w:numId w:val="27"/>
        </w:numPr>
        <w:tabs>
          <w:tab w:val="clear" w:pos="1004"/>
          <w:tab w:val="left" w:pos="284"/>
        </w:tabs>
        <w:spacing w:line="240" w:lineRule="auto"/>
        <w:ind w:left="-284" w:firstLine="141"/>
        <w:rPr>
          <w:sz w:val="24"/>
          <w:szCs w:val="24"/>
        </w:rPr>
      </w:pPr>
      <w:r>
        <w:rPr>
          <w:sz w:val="24"/>
          <w:szCs w:val="24"/>
        </w:rPr>
        <w:t>Санкт-Петербургский госуд</w:t>
      </w:r>
      <w:r w:rsidR="00A87749">
        <w:rPr>
          <w:sz w:val="24"/>
          <w:szCs w:val="24"/>
        </w:rPr>
        <w:t>арственный экономический универ</w:t>
      </w:r>
      <w:r>
        <w:rPr>
          <w:sz w:val="24"/>
          <w:szCs w:val="24"/>
        </w:rPr>
        <w:t>с</w:t>
      </w:r>
      <w:r w:rsidR="00A87749">
        <w:rPr>
          <w:sz w:val="24"/>
          <w:szCs w:val="24"/>
        </w:rPr>
        <w:t>и</w:t>
      </w:r>
      <w:r>
        <w:rPr>
          <w:sz w:val="24"/>
          <w:szCs w:val="24"/>
        </w:rPr>
        <w:t>тет</w:t>
      </w:r>
      <w:r w:rsidR="00F90380">
        <w:rPr>
          <w:sz w:val="24"/>
          <w:szCs w:val="24"/>
        </w:rPr>
        <w:t>;</w:t>
      </w:r>
    </w:p>
    <w:p w:rsidR="00A9429C" w:rsidRPr="00020DB9" w:rsidRDefault="00A9429C" w:rsidP="00114C8D">
      <w:pPr>
        <w:pStyle w:val="a3"/>
        <w:widowControl/>
        <w:numPr>
          <w:ilvl w:val="0"/>
          <w:numId w:val="27"/>
        </w:numPr>
        <w:tabs>
          <w:tab w:val="clear" w:pos="1004"/>
          <w:tab w:val="left" w:pos="284"/>
        </w:tabs>
        <w:spacing w:line="240" w:lineRule="auto"/>
        <w:ind w:left="-284" w:firstLine="141"/>
        <w:rPr>
          <w:sz w:val="24"/>
          <w:szCs w:val="24"/>
        </w:rPr>
      </w:pPr>
      <w:r>
        <w:rPr>
          <w:sz w:val="24"/>
          <w:szCs w:val="24"/>
        </w:rPr>
        <w:t>Институт нового индустриального развития</w:t>
      </w:r>
      <w:r w:rsidR="00F90380">
        <w:rPr>
          <w:sz w:val="24"/>
          <w:szCs w:val="24"/>
        </w:rPr>
        <w:t>.</w:t>
      </w:r>
    </w:p>
    <w:p w:rsidR="00A9429C" w:rsidRDefault="00A9429C" w:rsidP="00B45908">
      <w:pPr>
        <w:pStyle w:val="a3"/>
        <w:widowControl/>
        <w:spacing w:line="240" w:lineRule="auto"/>
        <w:ind w:left="-567"/>
        <w:rPr>
          <w:sz w:val="24"/>
          <w:szCs w:val="24"/>
        </w:rPr>
      </w:pPr>
    </w:p>
    <w:p w:rsidR="00A9429C" w:rsidRDefault="00A9429C" w:rsidP="00B45908">
      <w:pPr>
        <w:pStyle w:val="a3"/>
        <w:widowControl/>
        <w:spacing w:after="120" w:line="240" w:lineRule="auto"/>
        <w:ind w:left="-567" w:firstLine="284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ПРЕДВАРИТЕЛЬНАЯ ПРОГРАММА</w:t>
      </w:r>
    </w:p>
    <w:p w:rsidR="006D4124" w:rsidRDefault="007928FF" w:rsidP="00463471">
      <w:pPr>
        <w:pStyle w:val="a3"/>
        <w:widowControl/>
        <w:spacing w:line="240" w:lineRule="auto"/>
        <w:ind w:left="-284" w:firstLine="284"/>
        <w:jc w:val="both"/>
        <w:rPr>
          <w:b/>
          <w:bCs/>
          <w:sz w:val="24"/>
          <w:szCs w:val="24"/>
        </w:rPr>
      </w:pPr>
      <w:r w:rsidRPr="00D844D0">
        <w:rPr>
          <w:b/>
          <w:bCs/>
          <w:sz w:val="24"/>
          <w:szCs w:val="24"/>
          <w:highlight w:val="yellow"/>
        </w:rPr>
        <w:t>21 марта</w:t>
      </w:r>
      <w:r>
        <w:rPr>
          <w:b/>
          <w:bCs/>
          <w:sz w:val="24"/>
          <w:szCs w:val="24"/>
        </w:rPr>
        <w:t xml:space="preserve"> </w:t>
      </w:r>
    </w:p>
    <w:p w:rsidR="006D4124" w:rsidRDefault="006E2620" w:rsidP="006D4124">
      <w:pPr>
        <w:pStyle w:val="a3"/>
        <w:widowControl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6E2620">
        <w:rPr>
          <w:bCs/>
          <w:sz w:val="24"/>
          <w:szCs w:val="24"/>
        </w:rPr>
        <w:t>знакомство с научной</w:t>
      </w:r>
      <w:r>
        <w:rPr>
          <w:sz w:val="24"/>
          <w:szCs w:val="24"/>
        </w:rPr>
        <w:t xml:space="preserve"> и учебной базой СПбПУ, вузами города, </w:t>
      </w:r>
    </w:p>
    <w:p w:rsidR="006D4124" w:rsidRPr="000E604A" w:rsidRDefault="006E2620" w:rsidP="00D844D0">
      <w:pPr>
        <w:pStyle w:val="a3"/>
        <w:widowControl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</w:t>
      </w:r>
      <w:r w:rsidRPr="000E604A">
        <w:rPr>
          <w:sz w:val="24"/>
          <w:szCs w:val="24"/>
        </w:rPr>
        <w:t xml:space="preserve">высокотехнологичным производством </w:t>
      </w:r>
      <w:r w:rsidR="00AE1FF4" w:rsidRPr="000E604A">
        <w:rPr>
          <w:sz w:val="24"/>
          <w:szCs w:val="24"/>
        </w:rPr>
        <w:t>на</w:t>
      </w:r>
      <w:r w:rsidRPr="000E604A">
        <w:rPr>
          <w:sz w:val="24"/>
          <w:szCs w:val="24"/>
        </w:rPr>
        <w:t xml:space="preserve"> </w:t>
      </w:r>
      <w:r w:rsidR="00AE1FF4" w:rsidRPr="000E604A">
        <w:rPr>
          <w:sz w:val="24"/>
          <w:szCs w:val="24"/>
        </w:rPr>
        <w:t>предприятии</w:t>
      </w:r>
      <w:r w:rsidRPr="000E604A">
        <w:rPr>
          <w:sz w:val="24"/>
          <w:szCs w:val="24"/>
        </w:rPr>
        <w:t xml:space="preserve"> по </w:t>
      </w:r>
      <w:r w:rsidR="000E604A" w:rsidRPr="000E604A">
        <w:rPr>
          <w:sz w:val="24"/>
          <w:szCs w:val="24"/>
        </w:rPr>
        <w:t xml:space="preserve">выпуску </w:t>
      </w:r>
      <w:r w:rsidRPr="000E604A">
        <w:rPr>
          <w:sz w:val="24"/>
          <w:szCs w:val="24"/>
        </w:rPr>
        <w:t xml:space="preserve">автомобилей «Хендэ Мотор  </w:t>
      </w:r>
      <w:proofErr w:type="spellStart"/>
      <w:r w:rsidRPr="000E604A">
        <w:rPr>
          <w:sz w:val="24"/>
          <w:szCs w:val="24"/>
        </w:rPr>
        <w:t>Мануфактуринг</w:t>
      </w:r>
      <w:proofErr w:type="spellEnd"/>
      <w:r w:rsidRPr="000E604A">
        <w:rPr>
          <w:sz w:val="24"/>
          <w:szCs w:val="24"/>
        </w:rPr>
        <w:t xml:space="preserve"> Рус»</w:t>
      </w:r>
      <w:r w:rsidR="000E604A" w:rsidRPr="000E604A">
        <w:rPr>
          <w:sz w:val="24"/>
          <w:szCs w:val="24"/>
        </w:rPr>
        <w:t xml:space="preserve"> </w:t>
      </w:r>
      <w:r w:rsidR="00D844D0">
        <w:rPr>
          <w:sz w:val="24"/>
          <w:szCs w:val="24"/>
        </w:rPr>
        <w:t xml:space="preserve">- </w:t>
      </w:r>
      <w:hyperlink r:id="rId12" w:history="1">
        <w:r w:rsidR="00D844D0" w:rsidRPr="001F5E4A">
          <w:rPr>
            <w:rStyle w:val="a8"/>
            <w:sz w:val="24"/>
            <w:szCs w:val="24"/>
          </w:rPr>
          <w:t>http://www.hyundai.ru/XMMP-manufacturing</w:t>
        </w:r>
      </w:hyperlink>
      <w:r w:rsidR="00D844D0">
        <w:rPr>
          <w:sz w:val="24"/>
          <w:szCs w:val="24"/>
        </w:rPr>
        <w:t xml:space="preserve"> </w:t>
      </w:r>
    </w:p>
    <w:p w:rsidR="006D4124" w:rsidRDefault="006D4124" w:rsidP="006D4124">
      <w:pPr>
        <w:pStyle w:val="a3"/>
        <w:widowControl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культурная программа</w:t>
      </w:r>
      <w:r w:rsidR="000E604A">
        <w:rPr>
          <w:sz w:val="24"/>
          <w:szCs w:val="24"/>
        </w:rPr>
        <w:t xml:space="preserve"> ( в зави</w:t>
      </w:r>
      <w:r w:rsidR="00D844D0">
        <w:rPr>
          <w:sz w:val="24"/>
          <w:szCs w:val="24"/>
        </w:rPr>
        <w:t>симости от продолжительности</w:t>
      </w:r>
      <w:r w:rsidR="000E604A">
        <w:rPr>
          <w:sz w:val="24"/>
          <w:szCs w:val="24"/>
        </w:rPr>
        <w:t>)</w:t>
      </w:r>
    </w:p>
    <w:p w:rsidR="000E604A" w:rsidRPr="00134E26" w:rsidRDefault="000E604A" w:rsidP="000E604A">
      <w:pPr>
        <w:pStyle w:val="a3"/>
        <w:widowControl/>
        <w:spacing w:line="240" w:lineRule="auto"/>
        <w:ind w:left="436"/>
        <w:jc w:val="both"/>
        <w:rPr>
          <w:b/>
          <w:sz w:val="24"/>
          <w:szCs w:val="24"/>
        </w:rPr>
      </w:pPr>
      <w:r w:rsidRPr="00134E26">
        <w:rPr>
          <w:b/>
          <w:sz w:val="24"/>
          <w:szCs w:val="24"/>
        </w:rPr>
        <w:t xml:space="preserve">вариант1 </w:t>
      </w:r>
    </w:p>
    <w:p w:rsidR="006D4124" w:rsidRPr="000E604A" w:rsidRDefault="006D4124" w:rsidP="000E604A">
      <w:pPr>
        <w:pStyle w:val="a3"/>
        <w:widowControl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6D4124">
        <w:rPr>
          <w:sz w:val="22"/>
          <w:szCs w:val="22"/>
        </w:rPr>
        <w:t xml:space="preserve">Пушкин, Екатерининский дворец, </w:t>
      </w:r>
      <w:hyperlink r:id="rId13" w:history="1">
        <w:r w:rsidRPr="006D4124">
          <w:rPr>
            <w:rStyle w:val="a8"/>
            <w:rFonts w:eastAsiaTheme="majorEastAsia"/>
            <w:sz w:val="22"/>
            <w:szCs w:val="22"/>
          </w:rPr>
          <w:t>http://pushkin.ru/encycl/museums/muzey-zapovednik-tsarskoe-selo.html</w:t>
        </w:r>
      </w:hyperlink>
      <w:r w:rsidR="000E604A">
        <w:rPr>
          <w:sz w:val="24"/>
          <w:szCs w:val="24"/>
        </w:rPr>
        <w:t xml:space="preserve"> </w:t>
      </w:r>
      <w:r w:rsidRPr="000E604A">
        <w:rPr>
          <w:sz w:val="22"/>
          <w:szCs w:val="22"/>
        </w:rPr>
        <w:t xml:space="preserve">Янтарная комната - </w:t>
      </w:r>
      <w:hyperlink r:id="rId14" w:history="1">
        <w:r w:rsidRPr="000E604A">
          <w:rPr>
            <w:rStyle w:val="a8"/>
            <w:rFonts w:eastAsiaTheme="majorEastAsia"/>
            <w:sz w:val="22"/>
            <w:szCs w:val="22"/>
          </w:rPr>
          <w:t>http://tzar.ru/museums/palaces/c_atherine/amber_room</w:t>
        </w:r>
      </w:hyperlink>
    </w:p>
    <w:p w:rsidR="000E604A" w:rsidRPr="00134E26" w:rsidRDefault="00134E26" w:rsidP="000E604A">
      <w:pPr>
        <w:pStyle w:val="a3"/>
        <w:widowControl/>
        <w:spacing w:line="240" w:lineRule="auto"/>
        <w:ind w:left="436"/>
        <w:jc w:val="both"/>
        <w:rPr>
          <w:b/>
          <w:sz w:val="24"/>
          <w:szCs w:val="24"/>
        </w:rPr>
      </w:pPr>
      <w:r w:rsidRPr="00134E26">
        <w:rPr>
          <w:b/>
          <w:sz w:val="24"/>
          <w:szCs w:val="24"/>
        </w:rPr>
        <w:t>в</w:t>
      </w:r>
      <w:r w:rsidR="000E604A" w:rsidRPr="00134E26">
        <w:rPr>
          <w:b/>
          <w:sz w:val="24"/>
          <w:szCs w:val="24"/>
        </w:rPr>
        <w:t>ариант 2</w:t>
      </w:r>
    </w:p>
    <w:p w:rsidR="000E604A" w:rsidRPr="000E604A" w:rsidRDefault="000E604A" w:rsidP="000E604A">
      <w:pPr>
        <w:pStyle w:val="a3"/>
        <w:widowControl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Обзорная экскурсия по городу, посещение Эрмитажа - </w:t>
      </w:r>
      <w:hyperlink r:id="rId15" w:history="1">
        <w:r w:rsidRPr="001F5E4A">
          <w:rPr>
            <w:rStyle w:val="a8"/>
            <w:sz w:val="24"/>
            <w:szCs w:val="24"/>
          </w:rPr>
          <w:t>http://hermitagemuseum.org/wps/portal/hermitage/what-s-on?lng=ru</w:t>
        </w:r>
      </w:hyperlink>
      <w:r>
        <w:rPr>
          <w:sz w:val="24"/>
          <w:szCs w:val="24"/>
        </w:rPr>
        <w:t xml:space="preserve"> </w:t>
      </w:r>
    </w:p>
    <w:p w:rsidR="006D4124" w:rsidRPr="006D4124" w:rsidRDefault="006D4124" w:rsidP="006D4124">
      <w:pPr>
        <w:pStyle w:val="a3"/>
        <w:widowControl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6D4124">
        <w:rPr>
          <w:sz w:val="22"/>
          <w:szCs w:val="22"/>
        </w:rPr>
        <w:t xml:space="preserve">Михайловский театр – </w:t>
      </w:r>
      <w:hyperlink r:id="rId16" w:history="1">
        <w:r w:rsidRPr="006D4124">
          <w:rPr>
            <w:rStyle w:val="a8"/>
            <w:rFonts w:eastAsiaTheme="majorEastAsia"/>
            <w:sz w:val="22"/>
            <w:szCs w:val="22"/>
          </w:rPr>
          <w:t>http://mikhailovsky.ru/</w:t>
        </w:r>
      </w:hyperlink>
      <w:r w:rsidRPr="006D4124">
        <w:rPr>
          <w:sz w:val="22"/>
          <w:szCs w:val="22"/>
        </w:rPr>
        <w:t xml:space="preserve">  </w:t>
      </w:r>
      <w:r w:rsidRPr="006D4124">
        <w:rPr>
          <w:sz w:val="24"/>
          <w:szCs w:val="24"/>
        </w:rPr>
        <w:t>- факультативно.</w:t>
      </w:r>
    </w:p>
    <w:p w:rsidR="006D4124" w:rsidRPr="006E2620" w:rsidRDefault="006D4124" w:rsidP="006D4124">
      <w:pPr>
        <w:pStyle w:val="a3"/>
        <w:widowControl/>
        <w:spacing w:line="240" w:lineRule="auto"/>
        <w:ind w:left="436"/>
        <w:jc w:val="both"/>
        <w:rPr>
          <w:sz w:val="24"/>
          <w:szCs w:val="24"/>
        </w:rPr>
      </w:pPr>
    </w:p>
    <w:p w:rsidR="00A9429C" w:rsidRPr="00B24C06" w:rsidRDefault="00AE1FF4" w:rsidP="00463471">
      <w:pPr>
        <w:pStyle w:val="a3"/>
        <w:widowControl/>
        <w:spacing w:line="240" w:lineRule="auto"/>
        <w:ind w:left="-284" w:firstLine="284"/>
        <w:jc w:val="both"/>
        <w:rPr>
          <w:rStyle w:val="a8"/>
          <w:rFonts w:eastAsiaTheme="majorEastAsia"/>
          <w:color w:val="0070C0"/>
          <w:sz w:val="22"/>
          <w:szCs w:val="22"/>
        </w:rPr>
      </w:pPr>
      <w:r w:rsidRPr="00D844D0">
        <w:rPr>
          <w:b/>
          <w:bCs/>
          <w:sz w:val="24"/>
          <w:szCs w:val="24"/>
          <w:highlight w:val="yellow"/>
        </w:rPr>
        <w:t>22</w:t>
      </w:r>
      <w:r w:rsidR="00A9429C" w:rsidRPr="00D844D0">
        <w:rPr>
          <w:b/>
          <w:bCs/>
          <w:sz w:val="24"/>
          <w:szCs w:val="24"/>
          <w:highlight w:val="yellow"/>
        </w:rPr>
        <w:t xml:space="preserve"> марта</w:t>
      </w:r>
      <w:r w:rsidR="00A9429C">
        <w:rPr>
          <w:b/>
          <w:bCs/>
          <w:sz w:val="24"/>
          <w:szCs w:val="24"/>
        </w:rPr>
        <w:t xml:space="preserve"> – </w:t>
      </w:r>
      <w:r w:rsidR="00A9429C" w:rsidRPr="008478B4">
        <w:rPr>
          <w:bCs/>
          <w:sz w:val="24"/>
          <w:szCs w:val="24"/>
        </w:rPr>
        <w:t>участие в работе Санкт-Петербургского экономического конгресса</w:t>
      </w:r>
      <w:r>
        <w:rPr>
          <w:bCs/>
          <w:sz w:val="24"/>
          <w:szCs w:val="24"/>
        </w:rPr>
        <w:t xml:space="preserve"> «Форсайт «Россия»: </w:t>
      </w:r>
      <w:r w:rsidRPr="00B24C06">
        <w:rPr>
          <w:bCs/>
          <w:sz w:val="24"/>
          <w:szCs w:val="24"/>
        </w:rPr>
        <w:t>новое производство для новой экономики</w:t>
      </w:r>
      <w:r w:rsidR="00A9429C" w:rsidRPr="00B24C06">
        <w:rPr>
          <w:bCs/>
          <w:sz w:val="24"/>
          <w:szCs w:val="24"/>
        </w:rPr>
        <w:t>»</w:t>
      </w:r>
      <w:r w:rsidR="00A9429C">
        <w:rPr>
          <w:bCs/>
          <w:sz w:val="24"/>
          <w:szCs w:val="24"/>
        </w:rPr>
        <w:t xml:space="preserve"> – </w:t>
      </w:r>
      <w:hyperlink r:id="rId17" w:history="1">
        <w:r w:rsidR="00B24C06" w:rsidRPr="00B14644">
          <w:rPr>
            <w:rStyle w:val="a8"/>
            <w:rFonts w:eastAsiaTheme="majorEastAsia"/>
            <w:sz w:val="22"/>
            <w:szCs w:val="22"/>
          </w:rPr>
          <w:t>http://inir.ru/</w:t>
        </w:r>
      </w:hyperlink>
      <w:r w:rsidR="00B24C06">
        <w:rPr>
          <w:rStyle w:val="a8"/>
          <w:rFonts w:eastAsiaTheme="majorEastAsia"/>
          <w:color w:val="0070C0"/>
          <w:sz w:val="22"/>
          <w:szCs w:val="22"/>
        </w:rPr>
        <w:t xml:space="preserve"> </w:t>
      </w:r>
    </w:p>
    <w:p w:rsidR="00A9429C" w:rsidRPr="0070276D" w:rsidRDefault="00AE1FF4" w:rsidP="00463471">
      <w:pPr>
        <w:pStyle w:val="a3"/>
        <w:widowControl/>
        <w:spacing w:after="120" w:line="240" w:lineRule="auto"/>
        <w:ind w:left="-284" w:firstLine="284"/>
        <w:jc w:val="both"/>
        <w:rPr>
          <w:b/>
          <w:bCs/>
          <w:sz w:val="24"/>
          <w:szCs w:val="24"/>
        </w:rPr>
      </w:pPr>
      <w:r w:rsidRPr="00D844D0">
        <w:rPr>
          <w:b/>
          <w:bCs/>
          <w:sz w:val="24"/>
          <w:szCs w:val="24"/>
          <w:highlight w:val="yellow"/>
        </w:rPr>
        <w:t>23</w:t>
      </w:r>
      <w:r w:rsidR="00A9429C" w:rsidRPr="00D844D0">
        <w:rPr>
          <w:b/>
          <w:bCs/>
          <w:sz w:val="24"/>
          <w:szCs w:val="24"/>
          <w:highlight w:val="yellow"/>
        </w:rPr>
        <w:t xml:space="preserve"> марта</w:t>
      </w:r>
      <w:r w:rsidR="00A9429C">
        <w:rPr>
          <w:b/>
          <w:bCs/>
          <w:sz w:val="24"/>
          <w:szCs w:val="24"/>
        </w:rPr>
        <w:t xml:space="preserve"> – </w:t>
      </w:r>
      <w:r w:rsidR="00A9429C" w:rsidRPr="009544D0">
        <w:rPr>
          <w:bCs/>
          <w:sz w:val="24"/>
          <w:szCs w:val="24"/>
        </w:rPr>
        <w:t>работа конференции</w:t>
      </w:r>
      <w:r>
        <w:rPr>
          <w:bCs/>
          <w:sz w:val="24"/>
          <w:szCs w:val="24"/>
        </w:rPr>
        <w:t>, СПб</w:t>
      </w:r>
      <w:r w:rsidR="00A9429C">
        <w:rPr>
          <w:bCs/>
          <w:sz w:val="24"/>
          <w:szCs w:val="24"/>
        </w:rPr>
        <w:t>ПУ, корп.3, Инженерно-экономический факультет.</w:t>
      </w:r>
    </w:p>
    <w:p w:rsidR="00F90380" w:rsidRDefault="00F90380" w:rsidP="002870DE">
      <w:pPr>
        <w:pStyle w:val="21"/>
        <w:widowControl/>
        <w:spacing w:line="276" w:lineRule="auto"/>
        <w:ind w:left="-284" w:right="284"/>
        <w:jc w:val="both"/>
        <w:rPr>
          <w:b/>
          <w:bCs/>
          <w:color w:val="0000FF"/>
          <w:sz w:val="24"/>
          <w:szCs w:val="24"/>
        </w:rPr>
      </w:pPr>
    </w:p>
    <w:p w:rsidR="002870DE" w:rsidRDefault="002870DE" w:rsidP="002870DE">
      <w:pPr>
        <w:pStyle w:val="21"/>
        <w:widowControl/>
        <w:spacing w:line="276" w:lineRule="auto"/>
        <w:ind w:left="-284" w:right="284"/>
        <w:jc w:val="both"/>
        <w:rPr>
          <w:i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К НАЧАЛУ КОНФЕРЕНЦИИ БУДЕТ ОПУБЛИКОВАН </w:t>
      </w:r>
      <w:r>
        <w:rPr>
          <w:i/>
          <w:sz w:val="24"/>
          <w:szCs w:val="24"/>
        </w:rPr>
        <w:t>сборник материалов</w:t>
      </w:r>
    </w:p>
    <w:p w:rsidR="00A9429C" w:rsidRPr="002870DE" w:rsidRDefault="002870DE" w:rsidP="002870DE">
      <w:pPr>
        <w:pStyle w:val="21"/>
        <w:widowControl/>
        <w:spacing w:line="276" w:lineRule="auto"/>
        <w:ind w:left="-284" w:right="284"/>
        <w:jc w:val="both"/>
        <w:rPr>
          <w:b/>
          <w:bCs/>
          <w:color w:val="0000FF"/>
          <w:sz w:val="24"/>
          <w:szCs w:val="24"/>
        </w:rPr>
      </w:pPr>
      <w:r w:rsidRPr="000262AD">
        <w:rPr>
          <w:i/>
          <w:sz w:val="24"/>
          <w:szCs w:val="24"/>
        </w:rPr>
        <w:t>конференции</w:t>
      </w:r>
      <w:r>
        <w:rPr>
          <w:i/>
          <w:sz w:val="24"/>
          <w:szCs w:val="24"/>
        </w:rPr>
        <w:t xml:space="preserve"> (требования по оформлению  в </w:t>
      </w:r>
      <w:r w:rsidRPr="00F36107">
        <w:rPr>
          <w:i/>
          <w:sz w:val="24"/>
          <w:szCs w:val="24"/>
        </w:rPr>
        <w:t>прилож</w:t>
      </w:r>
      <w:r w:rsidR="00F90380">
        <w:rPr>
          <w:b/>
          <w:i/>
          <w:sz w:val="24"/>
          <w:szCs w:val="24"/>
        </w:rPr>
        <w:t>.2</w:t>
      </w:r>
      <w:r>
        <w:rPr>
          <w:i/>
          <w:sz w:val="24"/>
          <w:szCs w:val="24"/>
        </w:rPr>
        <w:t>)</w:t>
      </w:r>
      <w:r w:rsidRPr="007C2B30">
        <w:rPr>
          <w:i/>
          <w:sz w:val="24"/>
          <w:szCs w:val="24"/>
        </w:rPr>
        <w:t>,</w:t>
      </w:r>
      <w:r w:rsidRPr="000262AD">
        <w:rPr>
          <w:i/>
          <w:sz w:val="24"/>
          <w:szCs w:val="24"/>
        </w:rPr>
        <w:t>, включающий следующие основные разделы:</w:t>
      </w:r>
    </w:p>
    <w:p w:rsidR="00A9429C" w:rsidRPr="0066662E" w:rsidRDefault="00AE1FF4" w:rsidP="008E0833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Глобальные вызовы и развитие</w:t>
      </w:r>
      <w:r w:rsidR="00A9429C">
        <w:rPr>
          <w:sz w:val="24"/>
          <w:szCs w:val="24"/>
        </w:rPr>
        <w:t xml:space="preserve"> экономики России: </w:t>
      </w:r>
      <w:r>
        <w:rPr>
          <w:sz w:val="24"/>
          <w:szCs w:val="24"/>
        </w:rPr>
        <w:t>проблемы, стратегии, возможности</w:t>
      </w:r>
      <w:r w:rsidR="00A9429C" w:rsidRPr="0066662E">
        <w:rPr>
          <w:sz w:val="24"/>
          <w:szCs w:val="24"/>
        </w:rPr>
        <w:t>.</w:t>
      </w:r>
    </w:p>
    <w:p w:rsidR="00AE1FF4" w:rsidRDefault="00A9429C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66662E">
        <w:rPr>
          <w:sz w:val="24"/>
          <w:szCs w:val="24"/>
        </w:rPr>
        <w:t xml:space="preserve">Проблемы и перспективы </w:t>
      </w:r>
      <w:r>
        <w:rPr>
          <w:sz w:val="24"/>
          <w:szCs w:val="24"/>
        </w:rPr>
        <w:t xml:space="preserve">инновационного </w:t>
      </w:r>
      <w:r w:rsidRPr="0066662E">
        <w:rPr>
          <w:sz w:val="24"/>
          <w:szCs w:val="24"/>
        </w:rPr>
        <w:t>развития региональной и отрасле</w:t>
      </w:r>
      <w:r>
        <w:rPr>
          <w:sz w:val="24"/>
          <w:szCs w:val="24"/>
        </w:rPr>
        <w:t>вой экономики</w:t>
      </w:r>
      <w:r w:rsidR="00AE1FF4">
        <w:rPr>
          <w:sz w:val="24"/>
          <w:szCs w:val="24"/>
        </w:rPr>
        <w:t>.</w:t>
      </w:r>
    </w:p>
    <w:p w:rsidR="00AE1FF4" w:rsidRPr="00AE1FF4" w:rsidRDefault="00AE1FF4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AE1FF4">
        <w:rPr>
          <w:sz w:val="24"/>
          <w:szCs w:val="24"/>
        </w:rPr>
        <w:t>Структурная трансформация</w:t>
      </w:r>
      <w:r>
        <w:rPr>
          <w:sz w:val="24"/>
          <w:szCs w:val="24"/>
        </w:rPr>
        <w:t xml:space="preserve"> экономики, </w:t>
      </w:r>
      <w:proofErr w:type="spellStart"/>
      <w:r>
        <w:rPr>
          <w:sz w:val="24"/>
          <w:szCs w:val="24"/>
        </w:rPr>
        <w:t>реиндустриализация</w:t>
      </w:r>
      <w:proofErr w:type="spellEnd"/>
      <w:r>
        <w:rPr>
          <w:sz w:val="24"/>
          <w:szCs w:val="24"/>
        </w:rPr>
        <w:t xml:space="preserve"> и развитие промышленности.</w:t>
      </w:r>
    </w:p>
    <w:p w:rsidR="00A9429C" w:rsidRPr="0066662E" w:rsidRDefault="00A9429C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66662E">
        <w:rPr>
          <w:sz w:val="24"/>
          <w:szCs w:val="24"/>
        </w:rPr>
        <w:t>Экономика и менеджмент ра</w:t>
      </w:r>
      <w:r>
        <w:rPr>
          <w:sz w:val="24"/>
          <w:szCs w:val="24"/>
        </w:rPr>
        <w:t>звития предприятий, объединений, кластеров</w:t>
      </w:r>
      <w:r w:rsidR="00AE1FF4">
        <w:rPr>
          <w:sz w:val="24"/>
          <w:szCs w:val="24"/>
        </w:rPr>
        <w:t xml:space="preserve"> в условиях рецессии</w:t>
      </w:r>
      <w:r w:rsidRPr="0066662E">
        <w:rPr>
          <w:sz w:val="24"/>
          <w:szCs w:val="24"/>
        </w:rPr>
        <w:t>.</w:t>
      </w:r>
    </w:p>
    <w:p w:rsidR="00AE1FF4" w:rsidRPr="0066662E" w:rsidRDefault="00AE1FF4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Предпринимательство, конкурентоспособность и стратегии</w:t>
      </w:r>
      <w:r w:rsidRPr="0066662E">
        <w:rPr>
          <w:sz w:val="24"/>
          <w:szCs w:val="24"/>
        </w:rPr>
        <w:t xml:space="preserve"> развития экономических систем.</w:t>
      </w:r>
    </w:p>
    <w:p w:rsidR="00A9429C" w:rsidRDefault="00A9429C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Финансы, инвестиции, налогообложение предприятий, отраслей, регионов.</w:t>
      </w:r>
    </w:p>
    <w:p w:rsidR="00A9429C" w:rsidRDefault="00A9429C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66662E">
        <w:rPr>
          <w:sz w:val="24"/>
          <w:szCs w:val="24"/>
        </w:rPr>
        <w:t xml:space="preserve">Инструменты и методы оценки </w:t>
      </w:r>
      <w:r>
        <w:rPr>
          <w:sz w:val="24"/>
          <w:szCs w:val="24"/>
        </w:rPr>
        <w:t>промышленного</w:t>
      </w:r>
      <w:r w:rsidRPr="0066662E">
        <w:rPr>
          <w:sz w:val="24"/>
          <w:szCs w:val="24"/>
        </w:rPr>
        <w:t xml:space="preserve"> развития регионов, отраслей, предприятий.</w:t>
      </w:r>
    </w:p>
    <w:p w:rsidR="00A9429C" w:rsidRDefault="00A9429C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безопасность предприятий, отраслей, регионов.</w:t>
      </w:r>
    </w:p>
    <w:p w:rsidR="00A9429C" w:rsidRDefault="00A9429C" w:rsidP="00AE1FF4">
      <w:pPr>
        <w:pStyle w:val="21"/>
        <w:widowControl/>
        <w:numPr>
          <w:ilvl w:val="0"/>
          <w:numId w:val="24"/>
        </w:numPr>
        <w:tabs>
          <w:tab w:val="left" w:pos="142"/>
        </w:tabs>
        <w:spacing w:line="240" w:lineRule="auto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6662E">
        <w:rPr>
          <w:sz w:val="24"/>
          <w:szCs w:val="24"/>
        </w:rPr>
        <w:t>нформационные технологии в промышленности и экономике.</w:t>
      </w:r>
    </w:p>
    <w:p w:rsidR="00F90380" w:rsidRDefault="00F90380" w:rsidP="00F90380">
      <w:pPr>
        <w:pStyle w:val="210"/>
        <w:widowControl/>
        <w:numPr>
          <w:ilvl w:val="0"/>
          <w:numId w:val="24"/>
        </w:numPr>
        <w:tabs>
          <w:tab w:val="clear" w:pos="644"/>
          <w:tab w:val="left" w:pos="142"/>
          <w:tab w:val="num" w:pos="284"/>
          <w:tab w:val="left" w:pos="709"/>
          <w:tab w:val="left" w:pos="993"/>
        </w:tabs>
        <w:spacing w:line="240" w:lineRule="auto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университет как интегратор</w:t>
      </w:r>
      <w:r w:rsidRPr="00256B04">
        <w:rPr>
          <w:sz w:val="24"/>
          <w:szCs w:val="24"/>
        </w:rPr>
        <w:t xml:space="preserve"> науки, образо</w:t>
      </w:r>
      <w:r>
        <w:rPr>
          <w:sz w:val="24"/>
          <w:szCs w:val="24"/>
        </w:rPr>
        <w:t>вания, промышленности.</w:t>
      </w:r>
    </w:p>
    <w:p w:rsidR="00F90380" w:rsidRDefault="00F90380" w:rsidP="00F90380">
      <w:pPr>
        <w:pStyle w:val="210"/>
        <w:widowControl/>
        <w:numPr>
          <w:ilvl w:val="0"/>
          <w:numId w:val="24"/>
        </w:numPr>
        <w:tabs>
          <w:tab w:val="left" w:pos="142"/>
          <w:tab w:val="num" w:pos="284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991D5E">
        <w:rPr>
          <w:sz w:val="24"/>
          <w:szCs w:val="24"/>
        </w:rPr>
        <w:t>Проблемы подготовки современных кадров для экономики и промышленности.</w:t>
      </w:r>
    </w:p>
    <w:p w:rsidR="00A9429C" w:rsidRDefault="00A9429C" w:rsidP="00AE1FF4">
      <w:pPr>
        <w:pStyle w:val="aa"/>
        <w:ind w:left="0" w:right="-2" w:firstLine="0"/>
        <w:rPr>
          <w:i/>
          <w:iCs/>
          <w:sz w:val="24"/>
          <w:szCs w:val="24"/>
        </w:rPr>
      </w:pPr>
    </w:p>
    <w:p w:rsidR="007F13FD" w:rsidRPr="00F90380" w:rsidRDefault="007F13FD" w:rsidP="007F13FD">
      <w:pPr>
        <w:pStyle w:val="aa"/>
        <w:spacing w:after="100"/>
        <w:ind w:left="-426" w:right="140" w:firstLine="284"/>
        <w:rPr>
          <w:b/>
          <w:color w:val="C0504D"/>
          <w:sz w:val="24"/>
          <w:szCs w:val="24"/>
        </w:rPr>
      </w:pPr>
      <w:r w:rsidRPr="00B37A02">
        <w:rPr>
          <w:b/>
          <w:color w:val="C0504D"/>
          <w:sz w:val="24"/>
          <w:szCs w:val="24"/>
        </w:rPr>
        <w:t xml:space="preserve">С целью повышения </w:t>
      </w:r>
      <w:proofErr w:type="spellStart"/>
      <w:r w:rsidRPr="00B37A02">
        <w:rPr>
          <w:b/>
          <w:color w:val="C0504D"/>
          <w:sz w:val="24"/>
          <w:szCs w:val="24"/>
        </w:rPr>
        <w:t>наукометрических</w:t>
      </w:r>
      <w:proofErr w:type="spellEnd"/>
      <w:r w:rsidRPr="00B37A02">
        <w:rPr>
          <w:b/>
          <w:color w:val="C0504D"/>
          <w:sz w:val="24"/>
          <w:szCs w:val="24"/>
        </w:rPr>
        <w:t xml:space="preserve"> показателей авторов материалы сборника будут размещены в</w:t>
      </w:r>
      <w:r w:rsidRPr="00B37A02">
        <w:rPr>
          <w:b/>
          <w:color w:val="C0504D"/>
          <w:szCs w:val="22"/>
        </w:rPr>
        <w:t xml:space="preserve"> </w:t>
      </w:r>
      <w:r w:rsidR="00F90380">
        <w:rPr>
          <w:b/>
          <w:color w:val="C0504D"/>
          <w:szCs w:val="22"/>
        </w:rPr>
        <w:t xml:space="preserve">течении 5 дней в </w:t>
      </w:r>
      <w:r w:rsidRPr="00B37A02">
        <w:rPr>
          <w:b/>
          <w:color w:val="C0504D"/>
          <w:sz w:val="24"/>
          <w:szCs w:val="24"/>
        </w:rPr>
        <w:t>информационно-аналитической системе</w:t>
      </w:r>
      <w:r w:rsidRPr="00B37A02">
        <w:rPr>
          <w:b/>
          <w:color w:val="C0504D"/>
          <w:szCs w:val="22"/>
        </w:rPr>
        <w:t xml:space="preserve"> </w:t>
      </w:r>
      <w:r w:rsidRPr="00B37A02">
        <w:rPr>
          <w:b/>
          <w:color w:val="C0504D"/>
          <w:sz w:val="24"/>
          <w:szCs w:val="24"/>
        </w:rPr>
        <w:t xml:space="preserve">РИНЦ на платформе </w:t>
      </w:r>
      <w:proofErr w:type="spellStart"/>
      <w:r w:rsidRPr="00B37A02">
        <w:rPr>
          <w:b/>
          <w:color w:val="C0504D"/>
          <w:sz w:val="24"/>
          <w:szCs w:val="24"/>
          <w:lang w:val="en-US"/>
        </w:rPr>
        <w:t>Elibrary</w:t>
      </w:r>
      <w:proofErr w:type="spellEnd"/>
      <w:r w:rsidRPr="00B37A02">
        <w:rPr>
          <w:b/>
          <w:color w:val="C0504D"/>
          <w:sz w:val="24"/>
          <w:szCs w:val="24"/>
        </w:rPr>
        <w:t>.</w:t>
      </w:r>
      <w:proofErr w:type="spellStart"/>
      <w:r w:rsidRPr="00B37A02">
        <w:rPr>
          <w:b/>
          <w:color w:val="C0504D"/>
          <w:sz w:val="24"/>
          <w:szCs w:val="24"/>
          <w:lang w:val="en-US"/>
        </w:rPr>
        <w:t>ru</w:t>
      </w:r>
      <w:proofErr w:type="spellEnd"/>
      <w:r>
        <w:rPr>
          <w:b/>
          <w:color w:val="C0504D"/>
          <w:sz w:val="24"/>
          <w:szCs w:val="24"/>
        </w:rPr>
        <w:t xml:space="preserve">      </w:t>
      </w:r>
    </w:p>
    <w:p w:rsidR="00F90380" w:rsidRDefault="00F90380" w:rsidP="00114C8D">
      <w:pPr>
        <w:pStyle w:val="21"/>
        <w:widowControl/>
        <w:spacing w:line="240" w:lineRule="auto"/>
        <w:ind w:left="-426" w:right="284" w:firstLine="568"/>
        <w:jc w:val="both"/>
        <w:rPr>
          <w:b/>
          <w:bCs/>
          <w:color w:val="0000FF"/>
          <w:sz w:val="24"/>
          <w:szCs w:val="24"/>
        </w:rPr>
      </w:pPr>
    </w:p>
    <w:p w:rsidR="00F90380" w:rsidRDefault="00F90380" w:rsidP="00114C8D">
      <w:pPr>
        <w:pStyle w:val="21"/>
        <w:widowControl/>
        <w:spacing w:line="240" w:lineRule="auto"/>
        <w:ind w:left="-426" w:right="284" w:firstLine="568"/>
        <w:jc w:val="both"/>
        <w:rPr>
          <w:b/>
          <w:bCs/>
          <w:color w:val="0000FF"/>
          <w:sz w:val="24"/>
          <w:szCs w:val="24"/>
        </w:rPr>
      </w:pPr>
    </w:p>
    <w:p w:rsidR="00A9429C" w:rsidRPr="002B39A7" w:rsidRDefault="00A9429C" w:rsidP="00114C8D">
      <w:pPr>
        <w:pStyle w:val="21"/>
        <w:widowControl/>
        <w:spacing w:line="240" w:lineRule="auto"/>
        <w:ind w:left="-426" w:right="284" w:firstLine="568"/>
        <w:jc w:val="both"/>
        <w:rPr>
          <w:b/>
          <w:bCs/>
          <w:color w:val="0000FF"/>
          <w:sz w:val="24"/>
          <w:szCs w:val="24"/>
        </w:rPr>
      </w:pPr>
      <w:r w:rsidRPr="002B39A7">
        <w:rPr>
          <w:b/>
          <w:bCs/>
          <w:color w:val="0000FF"/>
          <w:sz w:val="24"/>
          <w:szCs w:val="24"/>
        </w:rPr>
        <w:lastRenderedPageBreak/>
        <w:t>ДЛЯ  УЧАСТИЯ В РАБОТЕ КОНФЕРЕНЦИИ ПРИГЛАШАЮТСЯ</w:t>
      </w:r>
    </w:p>
    <w:p w:rsidR="00A9429C" w:rsidRDefault="00A9429C" w:rsidP="008E0833">
      <w:pPr>
        <w:pStyle w:val="211"/>
        <w:widowControl/>
        <w:tabs>
          <w:tab w:val="left" w:pos="851"/>
          <w:tab w:val="num" w:pos="993"/>
        </w:tabs>
        <w:spacing w:line="240" w:lineRule="auto"/>
        <w:ind w:left="-426" w:right="-2"/>
        <w:jc w:val="both"/>
        <w:rPr>
          <w:sz w:val="24"/>
          <w:szCs w:val="24"/>
        </w:rPr>
      </w:pPr>
      <w:r w:rsidRPr="00662E86">
        <w:rPr>
          <w:sz w:val="24"/>
          <w:szCs w:val="24"/>
        </w:rPr>
        <w:t>- специалисты</w:t>
      </w:r>
      <w:r>
        <w:rPr>
          <w:sz w:val="24"/>
          <w:szCs w:val="24"/>
        </w:rPr>
        <w:t xml:space="preserve"> научных учреждений и организаций</w:t>
      </w:r>
      <w:r w:rsidRPr="00662E86">
        <w:rPr>
          <w:sz w:val="24"/>
          <w:szCs w:val="24"/>
        </w:rPr>
        <w:t>;</w:t>
      </w:r>
    </w:p>
    <w:p w:rsidR="00A9429C" w:rsidRPr="00662E86" w:rsidRDefault="00A9429C" w:rsidP="008E0833">
      <w:pPr>
        <w:pStyle w:val="211"/>
        <w:widowControl/>
        <w:tabs>
          <w:tab w:val="left" w:pos="851"/>
          <w:tab w:val="num" w:pos="993"/>
        </w:tabs>
        <w:spacing w:line="240" w:lineRule="auto"/>
        <w:ind w:left="-426" w:right="-2"/>
        <w:jc w:val="both"/>
        <w:rPr>
          <w:sz w:val="24"/>
          <w:szCs w:val="24"/>
        </w:rPr>
      </w:pPr>
      <w:r>
        <w:rPr>
          <w:sz w:val="24"/>
          <w:szCs w:val="24"/>
        </w:rPr>
        <w:t>- сотрудники промышленных предприятий, научно-исследовательских институтов;</w:t>
      </w:r>
    </w:p>
    <w:p w:rsidR="00A9429C" w:rsidRPr="00662E86" w:rsidRDefault="00A9429C" w:rsidP="00CB7B68">
      <w:pPr>
        <w:pStyle w:val="211"/>
        <w:widowControl/>
        <w:tabs>
          <w:tab w:val="left" w:pos="851"/>
          <w:tab w:val="num" w:pos="993"/>
        </w:tabs>
        <w:spacing w:line="240" w:lineRule="auto"/>
        <w:ind w:left="-426" w:right="-2"/>
        <w:rPr>
          <w:sz w:val="24"/>
          <w:szCs w:val="24"/>
        </w:rPr>
      </w:pPr>
      <w:r w:rsidRPr="00662E86">
        <w:rPr>
          <w:sz w:val="24"/>
          <w:szCs w:val="24"/>
        </w:rPr>
        <w:t xml:space="preserve">- </w:t>
      </w:r>
      <w:r>
        <w:rPr>
          <w:sz w:val="24"/>
          <w:szCs w:val="24"/>
        </w:rPr>
        <w:t>преподаватели и научные сотрудники вузов;</w:t>
      </w:r>
    </w:p>
    <w:p w:rsidR="00A9429C" w:rsidRPr="008E0833" w:rsidRDefault="00A9429C" w:rsidP="008E0833">
      <w:pPr>
        <w:pStyle w:val="211"/>
        <w:widowControl/>
        <w:tabs>
          <w:tab w:val="left" w:pos="851"/>
          <w:tab w:val="num" w:pos="993"/>
        </w:tabs>
        <w:spacing w:after="120" w:line="240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E86">
        <w:rPr>
          <w:sz w:val="24"/>
          <w:szCs w:val="24"/>
        </w:rPr>
        <w:t>студенты, аспиранты и молодые ученые.</w:t>
      </w:r>
    </w:p>
    <w:p w:rsidR="00463471" w:rsidRPr="000262AD" w:rsidRDefault="00463471" w:rsidP="007F13FD">
      <w:pPr>
        <w:pStyle w:val="21"/>
        <w:widowControl/>
        <w:ind w:left="-284" w:right="283" w:firstLine="426"/>
        <w:jc w:val="both"/>
        <w:rPr>
          <w:b/>
          <w:bCs/>
          <w:color w:val="0000FF"/>
          <w:sz w:val="24"/>
          <w:szCs w:val="24"/>
        </w:rPr>
      </w:pPr>
      <w:r w:rsidRPr="000262AD">
        <w:rPr>
          <w:b/>
          <w:bCs/>
          <w:color w:val="0000FF"/>
          <w:sz w:val="24"/>
          <w:szCs w:val="24"/>
        </w:rPr>
        <w:t>ПРОГРАММНЫЙ КОМИТЕТ</w:t>
      </w:r>
    </w:p>
    <w:p w:rsidR="00463471" w:rsidRPr="00AC6010" w:rsidRDefault="00463471" w:rsidP="00463471">
      <w:pPr>
        <w:ind w:left="-284" w:right="-2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Сопредседатель - </w:t>
      </w:r>
      <w:r>
        <w:rPr>
          <w:b/>
          <w:sz w:val="24"/>
          <w:szCs w:val="24"/>
        </w:rPr>
        <w:t>Глухов Владимир Викторович</w:t>
      </w:r>
      <w:r w:rsidRPr="00AC601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первый проректор </w:t>
      </w:r>
      <w:r w:rsidRPr="00AC6010">
        <w:rPr>
          <w:sz w:val="24"/>
          <w:szCs w:val="24"/>
        </w:rPr>
        <w:t>Санкт-Петербургского политехнического университета</w:t>
      </w:r>
      <w:r>
        <w:rPr>
          <w:sz w:val="24"/>
          <w:szCs w:val="24"/>
        </w:rPr>
        <w:t xml:space="preserve"> Петра Великого</w:t>
      </w:r>
      <w:r w:rsidRPr="00AC6010">
        <w:rPr>
          <w:sz w:val="24"/>
          <w:szCs w:val="24"/>
        </w:rPr>
        <w:t>, д.э.н., профессор</w:t>
      </w:r>
      <w:r>
        <w:rPr>
          <w:sz w:val="24"/>
          <w:szCs w:val="24"/>
        </w:rPr>
        <w:t>;</w:t>
      </w:r>
    </w:p>
    <w:p w:rsidR="00463471" w:rsidRPr="00326A74" w:rsidRDefault="00463471" w:rsidP="00463471">
      <w:pPr>
        <w:pStyle w:val="21"/>
        <w:spacing w:line="240" w:lineRule="auto"/>
        <w:ind w:left="-284" w:right="-2" w:firstLine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Сопредседатель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Карлик Александр Евсеевич – </w:t>
      </w:r>
      <w:r>
        <w:rPr>
          <w:sz w:val="24"/>
          <w:szCs w:val="24"/>
        </w:rPr>
        <w:t>проректор по научной работе Санкт-Петербургского государственного экономического университета, д.э.н., профессор;</w:t>
      </w:r>
    </w:p>
    <w:p w:rsidR="00463471" w:rsidRDefault="00463471" w:rsidP="00463471">
      <w:pPr>
        <w:pStyle w:val="21"/>
        <w:spacing w:line="240" w:lineRule="auto"/>
        <w:ind w:left="-284" w:right="-2" w:firstLine="284"/>
        <w:jc w:val="both"/>
        <w:rPr>
          <w:sz w:val="24"/>
          <w:szCs w:val="24"/>
        </w:rPr>
      </w:pPr>
      <w:r w:rsidRPr="00094A47">
        <w:rPr>
          <w:i/>
          <w:iCs/>
          <w:sz w:val="24"/>
          <w:szCs w:val="24"/>
        </w:rPr>
        <w:t>Сопредседатель</w:t>
      </w:r>
      <w:r w:rsidRPr="003B6CCF">
        <w:rPr>
          <w:i/>
          <w:iCs/>
          <w:sz w:val="24"/>
          <w:szCs w:val="24"/>
        </w:rPr>
        <w:t xml:space="preserve"> </w:t>
      </w:r>
      <w:r w:rsidRPr="003B6CCF">
        <w:rPr>
          <w:sz w:val="24"/>
          <w:szCs w:val="24"/>
        </w:rPr>
        <w:t xml:space="preserve">– </w:t>
      </w:r>
      <w:proofErr w:type="spellStart"/>
      <w:r w:rsidRPr="00824A61">
        <w:rPr>
          <w:b/>
          <w:sz w:val="24"/>
          <w:szCs w:val="24"/>
        </w:rPr>
        <w:t>Бодрунов</w:t>
      </w:r>
      <w:proofErr w:type="spellEnd"/>
      <w:r w:rsidRPr="00824A61">
        <w:rPr>
          <w:b/>
          <w:sz w:val="24"/>
          <w:szCs w:val="24"/>
        </w:rPr>
        <w:t xml:space="preserve"> Сергей Дм</w:t>
      </w:r>
      <w:r>
        <w:rPr>
          <w:b/>
          <w:sz w:val="24"/>
          <w:szCs w:val="24"/>
        </w:rPr>
        <w:t>и</w:t>
      </w:r>
      <w:r w:rsidRPr="00824A61">
        <w:rPr>
          <w:b/>
          <w:sz w:val="24"/>
          <w:szCs w:val="24"/>
        </w:rPr>
        <w:t>триевич</w:t>
      </w:r>
      <w:r w:rsidRPr="003B6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3B6CCF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Института нового индустриального развития, д.э.н., профессор.</w:t>
      </w:r>
    </w:p>
    <w:p w:rsidR="00463471" w:rsidRDefault="00463471" w:rsidP="00463471">
      <w:pPr>
        <w:pStyle w:val="21"/>
        <w:widowControl/>
        <w:ind w:left="0" w:right="283"/>
        <w:jc w:val="both"/>
        <w:rPr>
          <w:b/>
          <w:bCs/>
          <w:color w:val="0000FF"/>
          <w:sz w:val="24"/>
          <w:szCs w:val="24"/>
        </w:rPr>
      </w:pPr>
    </w:p>
    <w:p w:rsidR="00463471" w:rsidRPr="002B39A7" w:rsidRDefault="00463471" w:rsidP="00463471">
      <w:pPr>
        <w:pStyle w:val="21"/>
        <w:widowControl/>
        <w:ind w:left="142" w:right="283"/>
        <w:jc w:val="both"/>
        <w:rPr>
          <w:b/>
          <w:bCs/>
          <w:color w:val="0000FF"/>
          <w:sz w:val="24"/>
          <w:szCs w:val="24"/>
        </w:rPr>
      </w:pPr>
      <w:r w:rsidRPr="002B39A7">
        <w:rPr>
          <w:b/>
          <w:bCs/>
          <w:color w:val="0000FF"/>
          <w:sz w:val="24"/>
          <w:szCs w:val="24"/>
        </w:rPr>
        <w:t>ОРГАНИЗАЦИОННЫЙ КОМИТЕТ</w:t>
      </w:r>
    </w:p>
    <w:p w:rsidR="00463471" w:rsidRPr="00836CFF" w:rsidRDefault="00463471" w:rsidP="00463471">
      <w:pPr>
        <w:pStyle w:val="21"/>
        <w:widowControl/>
        <w:adjustRightInd/>
        <w:spacing w:line="240" w:lineRule="auto"/>
        <w:ind w:left="-284" w:right="-2" w:firstLine="284"/>
        <w:jc w:val="both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сопредседатель – </w:t>
      </w:r>
      <w:r w:rsidRPr="00F60076">
        <w:rPr>
          <w:b/>
          <w:bCs/>
          <w:sz w:val="24"/>
          <w:szCs w:val="24"/>
        </w:rPr>
        <w:t>Бабкин Александр Васильевич</w:t>
      </w:r>
      <w:r>
        <w:rPr>
          <w:bCs/>
          <w:sz w:val="24"/>
          <w:szCs w:val="24"/>
        </w:rPr>
        <w:t xml:space="preserve"> – директор научно-образовательного центра «Инновационная экономика промышленности»</w:t>
      </w:r>
      <w:r w:rsidR="007F13FD">
        <w:rPr>
          <w:bCs/>
          <w:sz w:val="24"/>
          <w:szCs w:val="24"/>
        </w:rPr>
        <w:t xml:space="preserve">, заместитель директора Департамента </w:t>
      </w:r>
      <w:r w:rsidR="00B24C06">
        <w:rPr>
          <w:bCs/>
          <w:sz w:val="24"/>
          <w:szCs w:val="24"/>
        </w:rPr>
        <w:t>научно-организационной деятельнос</w:t>
      </w:r>
      <w:r w:rsidR="007F13FD">
        <w:rPr>
          <w:bCs/>
          <w:sz w:val="24"/>
          <w:szCs w:val="24"/>
        </w:rPr>
        <w:t>ти</w:t>
      </w:r>
      <w:r>
        <w:rPr>
          <w:bCs/>
          <w:sz w:val="24"/>
          <w:szCs w:val="24"/>
        </w:rPr>
        <w:t xml:space="preserve"> </w:t>
      </w:r>
      <w:r w:rsidRPr="00836CFF">
        <w:rPr>
          <w:sz w:val="24"/>
          <w:szCs w:val="24"/>
        </w:rPr>
        <w:t>Санкт-Петербургского политехнического университета</w:t>
      </w:r>
      <w:r>
        <w:rPr>
          <w:sz w:val="24"/>
          <w:szCs w:val="24"/>
        </w:rPr>
        <w:t xml:space="preserve"> Петра Великого, профессор кафедры "Экономика и менеджмент в машиностроении" Инженерно-экономического института </w:t>
      </w:r>
      <w:r>
        <w:rPr>
          <w:bCs/>
          <w:sz w:val="24"/>
          <w:szCs w:val="24"/>
        </w:rPr>
        <w:t>д.э.н., профессор</w:t>
      </w:r>
      <w:r w:rsidR="007F13FD">
        <w:rPr>
          <w:bCs/>
          <w:sz w:val="24"/>
          <w:szCs w:val="24"/>
        </w:rPr>
        <w:t>;</w:t>
      </w:r>
    </w:p>
    <w:p w:rsidR="00463471" w:rsidRPr="0073789E" w:rsidRDefault="00463471" w:rsidP="00463471">
      <w:pPr>
        <w:pStyle w:val="21"/>
        <w:widowControl/>
        <w:adjustRightInd/>
        <w:spacing w:line="240" w:lineRule="auto"/>
        <w:ind w:left="-284" w:right="-2" w:firstLine="284"/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>сопредседатель</w:t>
      </w:r>
      <w:r w:rsidRPr="00AC6010">
        <w:rPr>
          <w:i/>
          <w:sz w:val="24"/>
          <w:szCs w:val="24"/>
        </w:rPr>
        <w:t xml:space="preserve"> </w:t>
      </w:r>
      <w:r w:rsidRPr="00AC601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C6010">
        <w:rPr>
          <w:b/>
          <w:sz w:val="24"/>
          <w:szCs w:val="24"/>
        </w:rPr>
        <w:t>Кобзев Владимир Васильевич</w:t>
      </w:r>
      <w:r>
        <w:rPr>
          <w:b/>
          <w:sz w:val="24"/>
          <w:szCs w:val="24"/>
        </w:rPr>
        <w:t xml:space="preserve"> – </w:t>
      </w:r>
      <w:r w:rsidRPr="00AC6010">
        <w:rPr>
          <w:sz w:val="24"/>
          <w:szCs w:val="24"/>
        </w:rPr>
        <w:t>заведующий</w:t>
      </w:r>
      <w:r w:rsidRPr="00341AFF">
        <w:rPr>
          <w:sz w:val="24"/>
          <w:szCs w:val="24"/>
        </w:rPr>
        <w:t xml:space="preserve"> </w:t>
      </w:r>
      <w:r>
        <w:rPr>
          <w:sz w:val="24"/>
          <w:szCs w:val="24"/>
        </w:rPr>
        <w:t>кафедрой</w:t>
      </w:r>
      <w:r w:rsidRPr="00AC6010">
        <w:rPr>
          <w:sz w:val="24"/>
          <w:szCs w:val="24"/>
        </w:rPr>
        <w:t xml:space="preserve"> </w:t>
      </w:r>
      <w:r>
        <w:rPr>
          <w:sz w:val="24"/>
          <w:szCs w:val="24"/>
        </w:rPr>
        <w:t>"Экономика и менеджмент в машиностроении" Инженерно-экономического института</w:t>
      </w:r>
      <w:r w:rsidRPr="00AC6010">
        <w:rPr>
          <w:sz w:val="24"/>
          <w:szCs w:val="24"/>
        </w:rPr>
        <w:t xml:space="preserve"> Санкт-Петербургского </w:t>
      </w:r>
      <w:r>
        <w:rPr>
          <w:sz w:val="24"/>
          <w:szCs w:val="24"/>
        </w:rPr>
        <w:t xml:space="preserve">политехнического университета Петра Великого </w:t>
      </w:r>
      <w:r w:rsidRPr="00AC6010">
        <w:rPr>
          <w:sz w:val="24"/>
          <w:szCs w:val="24"/>
        </w:rPr>
        <w:t>д.э.н., профессор</w:t>
      </w:r>
      <w:r w:rsidR="007F13FD">
        <w:rPr>
          <w:sz w:val="24"/>
          <w:szCs w:val="24"/>
        </w:rPr>
        <w:t>.</w:t>
      </w:r>
    </w:p>
    <w:p w:rsidR="00463471" w:rsidRDefault="00463471" w:rsidP="00EA7C3D">
      <w:pPr>
        <w:pStyle w:val="21"/>
        <w:widowControl/>
        <w:ind w:left="0" w:right="283"/>
        <w:jc w:val="both"/>
        <w:rPr>
          <w:b/>
          <w:bCs/>
          <w:color w:val="0000FF"/>
          <w:sz w:val="24"/>
          <w:szCs w:val="24"/>
        </w:rPr>
      </w:pPr>
    </w:p>
    <w:p w:rsidR="00A9429C" w:rsidRDefault="00A9429C" w:rsidP="000262AD">
      <w:pPr>
        <w:pStyle w:val="21"/>
        <w:widowControl/>
        <w:ind w:left="142" w:right="283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ПОВЫШЕНИЕ КВАЛИФИКАЦИИ</w:t>
      </w:r>
    </w:p>
    <w:p w:rsidR="00A9429C" w:rsidRPr="004B69E0" w:rsidRDefault="00A9429C" w:rsidP="00A17575">
      <w:pPr>
        <w:pStyle w:val="21"/>
        <w:widowControl/>
        <w:spacing w:after="120" w:line="240" w:lineRule="auto"/>
        <w:ind w:left="-425" w:firstLine="425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Очным участникам конференции (преподавателям) по результатам участия в работе конференции выдается Удостоверение федерального образца Политехнического университета повышения квалификации в соответствии с требованиями закона «Об образовании» и приказами </w:t>
      </w:r>
      <w:proofErr w:type="spellStart"/>
      <w:r>
        <w:rPr>
          <w:bCs/>
          <w:sz w:val="24"/>
          <w:szCs w:val="24"/>
        </w:rPr>
        <w:t>Минобрнауки</w:t>
      </w:r>
      <w:proofErr w:type="spellEnd"/>
      <w:r>
        <w:rPr>
          <w:bCs/>
          <w:sz w:val="24"/>
          <w:szCs w:val="24"/>
        </w:rPr>
        <w:t xml:space="preserve"> РФ на возмездной основе </w:t>
      </w:r>
      <w:r w:rsidR="00463471">
        <w:rPr>
          <w:bCs/>
          <w:sz w:val="24"/>
          <w:szCs w:val="24"/>
        </w:rPr>
        <w:t xml:space="preserve">по программе «Инновации и экономика промышленности» </w:t>
      </w:r>
      <w:r w:rsidRPr="00824A61">
        <w:rPr>
          <w:bCs/>
          <w:sz w:val="24"/>
          <w:szCs w:val="24"/>
        </w:rPr>
        <w:t>(</w:t>
      </w:r>
      <w:r w:rsidRPr="00824A61">
        <w:rPr>
          <w:bCs/>
          <w:i/>
          <w:sz w:val="22"/>
          <w:szCs w:val="24"/>
        </w:rPr>
        <w:t xml:space="preserve">доп. информация – </w:t>
      </w:r>
      <w:r w:rsidR="003058A6">
        <w:rPr>
          <w:i/>
          <w:sz w:val="22"/>
          <w:szCs w:val="24"/>
        </w:rPr>
        <w:t>Здольникова Светлана Вячеславовна</w:t>
      </w:r>
      <w:r w:rsidRPr="00824A61">
        <w:rPr>
          <w:i/>
          <w:sz w:val="22"/>
          <w:szCs w:val="24"/>
        </w:rPr>
        <w:t xml:space="preserve">, моб. тел. </w:t>
      </w:r>
      <w:r w:rsidR="003058A6" w:rsidRPr="00BF0803">
        <w:rPr>
          <w:i/>
          <w:sz w:val="24"/>
          <w:szCs w:val="24"/>
        </w:rPr>
        <w:t>+7-981-164-83-14</w:t>
      </w:r>
      <w:r w:rsidRPr="00824A61">
        <w:rPr>
          <w:bCs/>
          <w:i/>
          <w:sz w:val="24"/>
          <w:szCs w:val="24"/>
        </w:rPr>
        <w:t>).</w:t>
      </w:r>
    </w:p>
    <w:p w:rsidR="00A9429C" w:rsidRDefault="00A9429C" w:rsidP="000262AD">
      <w:pPr>
        <w:pStyle w:val="21"/>
        <w:widowControl/>
        <w:ind w:left="142" w:right="-2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ПУБЛИКАЦИИ П</w:t>
      </w:r>
      <w:r w:rsidRPr="00E73617">
        <w:rPr>
          <w:b/>
          <w:bCs/>
          <w:color w:val="0000FF"/>
          <w:sz w:val="24"/>
          <w:szCs w:val="24"/>
        </w:rPr>
        <w:t xml:space="preserve">О РЕЗУЛЬТАТАМ ПРОВЕДЕНИЯ </w:t>
      </w:r>
      <w:r>
        <w:rPr>
          <w:b/>
          <w:bCs/>
          <w:color w:val="0000FF"/>
          <w:sz w:val="24"/>
          <w:szCs w:val="24"/>
        </w:rPr>
        <w:t>КОНФЕРЕНЦИИ</w:t>
      </w:r>
    </w:p>
    <w:p w:rsidR="00A9429C" w:rsidRPr="00684305" w:rsidRDefault="00A9429C" w:rsidP="00A17575">
      <w:pPr>
        <w:pStyle w:val="21"/>
        <w:widowControl/>
        <w:spacing w:after="120" w:line="240" w:lineRule="auto"/>
        <w:ind w:left="-426" w:right="-2" w:firstLine="284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авторам </w:t>
      </w:r>
      <w:r w:rsidR="003058A6">
        <w:rPr>
          <w:i/>
          <w:iCs/>
          <w:sz w:val="24"/>
          <w:szCs w:val="24"/>
        </w:rPr>
        <w:t xml:space="preserve">принятых в сборник </w:t>
      </w:r>
      <w:r>
        <w:rPr>
          <w:i/>
          <w:iCs/>
          <w:sz w:val="24"/>
          <w:szCs w:val="24"/>
        </w:rPr>
        <w:t>расширенных тезисов (</w:t>
      </w:r>
      <w:r w:rsidR="003058A6">
        <w:rPr>
          <w:i/>
          <w:iCs/>
          <w:sz w:val="24"/>
          <w:szCs w:val="24"/>
        </w:rPr>
        <w:t xml:space="preserve">более </w:t>
      </w:r>
      <w:r>
        <w:rPr>
          <w:i/>
          <w:iCs/>
          <w:sz w:val="24"/>
          <w:szCs w:val="24"/>
        </w:rPr>
        <w:t xml:space="preserve">10 страниц), а также </w:t>
      </w:r>
      <w:r w:rsidR="003058A6">
        <w:rPr>
          <w:i/>
          <w:iCs/>
          <w:sz w:val="24"/>
          <w:szCs w:val="24"/>
        </w:rPr>
        <w:t>докладчикам (</w:t>
      </w:r>
      <w:r w:rsidR="003058A6" w:rsidRPr="003058A6">
        <w:rPr>
          <w:b/>
          <w:i/>
          <w:iCs/>
          <w:sz w:val="24"/>
          <w:szCs w:val="24"/>
        </w:rPr>
        <w:t>очно</w:t>
      </w:r>
      <w:r w:rsidR="003058A6">
        <w:rPr>
          <w:i/>
          <w:iCs/>
          <w:sz w:val="24"/>
          <w:szCs w:val="24"/>
        </w:rPr>
        <w:t>)</w:t>
      </w:r>
      <w:r w:rsidRPr="00D34CF6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которые будут отмечены на заседаниях секций,</w:t>
      </w:r>
      <w:r w:rsidRPr="00D34CF6">
        <w:rPr>
          <w:i/>
          <w:iCs/>
          <w:sz w:val="24"/>
          <w:szCs w:val="24"/>
        </w:rPr>
        <w:t xml:space="preserve"> </w:t>
      </w:r>
      <w:r w:rsidRPr="00D34CF6">
        <w:rPr>
          <w:sz w:val="24"/>
          <w:szCs w:val="24"/>
        </w:rPr>
        <w:t xml:space="preserve">будет предоставлена возможность </w:t>
      </w:r>
      <w:r w:rsidR="003058A6" w:rsidRPr="006B18CE">
        <w:rPr>
          <w:b/>
          <w:sz w:val="24"/>
          <w:szCs w:val="24"/>
        </w:rPr>
        <w:t>без оплаты</w:t>
      </w:r>
      <w:r w:rsidR="003058A6">
        <w:rPr>
          <w:sz w:val="24"/>
          <w:szCs w:val="24"/>
        </w:rPr>
        <w:t xml:space="preserve"> </w:t>
      </w:r>
      <w:r w:rsidR="00134E26" w:rsidRPr="00134E26">
        <w:rPr>
          <w:b/>
          <w:sz w:val="24"/>
          <w:szCs w:val="24"/>
        </w:rPr>
        <w:t>в ближайшем номере</w:t>
      </w:r>
      <w:r w:rsidR="00134E26">
        <w:rPr>
          <w:sz w:val="24"/>
          <w:szCs w:val="24"/>
        </w:rPr>
        <w:t xml:space="preserve"> </w:t>
      </w:r>
      <w:r w:rsidRPr="00D34CF6">
        <w:rPr>
          <w:sz w:val="24"/>
          <w:szCs w:val="24"/>
        </w:rPr>
        <w:t xml:space="preserve">опубликовать </w:t>
      </w:r>
      <w:r w:rsidR="003058A6" w:rsidRPr="00134E26">
        <w:rPr>
          <w:i/>
          <w:sz w:val="24"/>
          <w:szCs w:val="24"/>
        </w:rPr>
        <w:t>после рецензирования</w:t>
      </w:r>
      <w:r w:rsidR="003058A6">
        <w:rPr>
          <w:sz w:val="24"/>
          <w:szCs w:val="24"/>
        </w:rPr>
        <w:t xml:space="preserve"> </w:t>
      </w:r>
      <w:r w:rsidRPr="00D34CF6">
        <w:rPr>
          <w:sz w:val="24"/>
          <w:szCs w:val="24"/>
        </w:rPr>
        <w:t>св</w:t>
      </w:r>
      <w:r>
        <w:rPr>
          <w:sz w:val="24"/>
          <w:szCs w:val="24"/>
        </w:rPr>
        <w:t>ои материалы (статьи) в журнале Перечня ВАК</w:t>
      </w:r>
      <w:r w:rsidRPr="00D34CF6">
        <w:rPr>
          <w:sz w:val="24"/>
          <w:szCs w:val="24"/>
        </w:rPr>
        <w:t xml:space="preserve"> - «Научно-технические ведомости СПбГПУ. </w:t>
      </w:r>
      <w:r w:rsidRPr="00684305">
        <w:rPr>
          <w:sz w:val="24"/>
          <w:szCs w:val="24"/>
        </w:rPr>
        <w:t>Экономические науки»</w:t>
      </w:r>
      <w:r>
        <w:rPr>
          <w:sz w:val="24"/>
          <w:szCs w:val="24"/>
        </w:rPr>
        <w:t>, а также других журналах-партнерах</w:t>
      </w:r>
      <w:r w:rsidRPr="00D34CF6">
        <w:rPr>
          <w:sz w:val="24"/>
          <w:szCs w:val="24"/>
        </w:rPr>
        <w:t xml:space="preserve"> (</w:t>
      </w:r>
      <w:r w:rsidRPr="004B69E0">
        <w:rPr>
          <w:i/>
          <w:sz w:val="24"/>
          <w:szCs w:val="24"/>
        </w:rPr>
        <w:t>доп.</w:t>
      </w:r>
      <w:r w:rsidRPr="00D34CF6">
        <w:rPr>
          <w:i/>
          <w:sz w:val="24"/>
          <w:szCs w:val="24"/>
        </w:rPr>
        <w:t xml:space="preserve">информация </w:t>
      </w:r>
      <w:r>
        <w:rPr>
          <w:i/>
          <w:sz w:val="24"/>
          <w:szCs w:val="24"/>
        </w:rPr>
        <w:t>- Родионова Анна Андреевна  (812) 297-18-21</w:t>
      </w:r>
      <w:r w:rsidRPr="00D34CF6">
        <w:rPr>
          <w:i/>
          <w:sz w:val="24"/>
          <w:szCs w:val="24"/>
        </w:rPr>
        <w:t>)</w:t>
      </w:r>
      <w:r w:rsidRPr="00D34CF6">
        <w:rPr>
          <w:bCs/>
          <w:sz w:val="24"/>
          <w:szCs w:val="24"/>
        </w:rPr>
        <w:t>;</w:t>
      </w:r>
    </w:p>
    <w:p w:rsidR="00A9429C" w:rsidRDefault="00A9429C" w:rsidP="00A17575">
      <w:pPr>
        <w:pStyle w:val="aa"/>
        <w:spacing w:after="200"/>
        <w:ind w:left="-426" w:right="-2" w:firstLine="425"/>
        <w:rPr>
          <w:sz w:val="24"/>
          <w:szCs w:val="24"/>
        </w:rPr>
      </w:pPr>
      <w:r w:rsidRPr="00D34CF6">
        <w:rPr>
          <w:i/>
          <w:iCs/>
          <w:sz w:val="24"/>
          <w:szCs w:val="24"/>
        </w:rPr>
        <w:t xml:space="preserve">авторы оригинальных статей, изъявившие желание и прошедшие рецензирование материалов, </w:t>
      </w:r>
      <w:r w:rsidRPr="00D34CF6">
        <w:rPr>
          <w:sz w:val="24"/>
          <w:szCs w:val="24"/>
        </w:rPr>
        <w:t xml:space="preserve">будут приглашены к формированию коллективной монографии по результатам проведения </w:t>
      </w:r>
      <w:r>
        <w:rPr>
          <w:sz w:val="24"/>
          <w:szCs w:val="24"/>
        </w:rPr>
        <w:t xml:space="preserve">конференции. </w:t>
      </w:r>
      <w:r w:rsidRPr="00D34CF6">
        <w:rPr>
          <w:sz w:val="24"/>
          <w:szCs w:val="24"/>
        </w:rPr>
        <w:t xml:space="preserve">Публикация монографии планируется </w:t>
      </w:r>
      <w:r>
        <w:rPr>
          <w:b/>
          <w:sz w:val="24"/>
          <w:szCs w:val="24"/>
        </w:rPr>
        <w:t>в мае</w:t>
      </w:r>
      <w:r w:rsidRPr="00D34CF6">
        <w:rPr>
          <w:b/>
          <w:sz w:val="24"/>
          <w:szCs w:val="24"/>
        </w:rPr>
        <w:t xml:space="preserve"> 201</w:t>
      </w:r>
      <w:r w:rsidR="003058A6">
        <w:rPr>
          <w:b/>
          <w:sz w:val="24"/>
          <w:szCs w:val="24"/>
        </w:rPr>
        <w:t>6</w:t>
      </w:r>
      <w:r w:rsidRPr="00D34CF6"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>в издательстве</w:t>
      </w:r>
      <w:r w:rsidR="003058A6">
        <w:rPr>
          <w:sz w:val="24"/>
          <w:szCs w:val="24"/>
        </w:rPr>
        <w:t xml:space="preserve"> СПбПУ</w:t>
      </w:r>
      <w:r>
        <w:rPr>
          <w:sz w:val="24"/>
          <w:szCs w:val="24"/>
        </w:rPr>
        <w:t xml:space="preserve"> </w:t>
      </w:r>
      <w:r w:rsidRPr="00D34CF6">
        <w:rPr>
          <w:i/>
          <w:sz w:val="24"/>
          <w:szCs w:val="24"/>
        </w:rPr>
        <w:t xml:space="preserve">(доп. информация  </w:t>
      </w:r>
      <w:r w:rsidR="00491B09">
        <w:rPr>
          <w:sz w:val="24"/>
          <w:szCs w:val="24"/>
        </w:rPr>
        <w:t>Здольникова</w:t>
      </w:r>
      <w:r>
        <w:rPr>
          <w:sz w:val="24"/>
          <w:szCs w:val="24"/>
        </w:rPr>
        <w:t xml:space="preserve"> Светлана Вячеславовна, </w:t>
      </w:r>
      <w:r w:rsidRPr="008317B2">
        <w:rPr>
          <w:sz w:val="24"/>
          <w:szCs w:val="24"/>
        </w:rPr>
        <w:t>моб</w:t>
      </w:r>
      <w:r w:rsidRPr="00A526AF">
        <w:rPr>
          <w:sz w:val="24"/>
          <w:szCs w:val="24"/>
        </w:rPr>
        <w:t>.</w:t>
      </w:r>
      <w:r>
        <w:rPr>
          <w:sz w:val="24"/>
          <w:szCs w:val="24"/>
        </w:rPr>
        <w:t xml:space="preserve"> тел. +7-981-164-83-14</w:t>
      </w:r>
      <w:r w:rsidRPr="00D34CF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3058A6" w:rsidRDefault="003058A6" w:rsidP="003058A6">
      <w:pPr>
        <w:pStyle w:val="aa"/>
        <w:spacing w:after="200"/>
        <w:ind w:left="-426" w:right="-2" w:firstLine="425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ДИПЛОМЫ, СЕРТИФИКАТЫ</w:t>
      </w:r>
      <w:r w:rsidRPr="00E73617">
        <w:rPr>
          <w:b/>
          <w:bCs/>
          <w:color w:val="0000FF"/>
          <w:sz w:val="24"/>
          <w:szCs w:val="24"/>
        </w:rPr>
        <w:t xml:space="preserve"> </w:t>
      </w:r>
    </w:p>
    <w:p w:rsidR="003058A6" w:rsidRDefault="003058A6" w:rsidP="003058A6">
      <w:pPr>
        <w:pStyle w:val="aa"/>
        <w:ind w:left="-426" w:right="-2" w:firstLine="426"/>
        <w:rPr>
          <w:sz w:val="24"/>
          <w:szCs w:val="24"/>
        </w:rPr>
      </w:pPr>
      <w:r w:rsidRPr="00D34CF6">
        <w:rPr>
          <w:i/>
          <w:sz w:val="24"/>
          <w:szCs w:val="24"/>
        </w:rPr>
        <w:t xml:space="preserve">лучшие доклады участников, </w:t>
      </w:r>
      <w:r w:rsidRPr="00D34CF6">
        <w:rPr>
          <w:sz w:val="24"/>
          <w:szCs w:val="24"/>
        </w:rPr>
        <w:t>в том числе</w:t>
      </w:r>
      <w:r w:rsidRPr="00D34CF6">
        <w:rPr>
          <w:i/>
          <w:sz w:val="24"/>
          <w:szCs w:val="24"/>
        </w:rPr>
        <w:t xml:space="preserve"> </w:t>
      </w:r>
      <w:r w:rsidRPr="00D34CF6">
        <w:rPr>
          <w:sz w:val="24"/>
          <w:szCs w:val="24"/>
        </w:rPr>
        <w:t>студентов, аспирантов, молодых ученых, будут отмечены дипл</w:t>
      </w:r>
      <w:r>
        <w:rPr>
          <w:sz w:val="24"/>
          <w:szCs w:val="24"/>
        </w:rPr>
        <w:t>омами организационного комитета;</w:t>
      </w:r>
    </w:p>
    <w:p w:rsidR="003058A6" w:rsidRPr="005B1188" w:rsidRDefault="003058A6" w:rsidP="003058A6">
      <w:pPr>
        <w:pStyle w:val="aa"/>
        <w:ind w:left="-426" w:right="-2" w:firstLine="426"/>
        <w:rPr>
          <w:sz w:val="24"/>
          <w:szCs w:val="24"/>
        </w:rPr>
      </w:pPr>
      <w:r w:rsidRPr="00684305">
        <w:rPr>
          <w:sz w:val="24"/>
          <w:szCs w:val="24"/>
        </w:rPr>
        <w:t xml:space="preserve">очные участники, которые подтвердят участие в работе конференции </w:t>
      </w:r>
      <w:r w:rsidRPr="00F90380">
        <w:rPr>
          <w:b/>
          <w:sz w:val="24"/>
          <w:szCs w:val="24"/>
        </w:rPr>
        <w:t>не позднее 14 марта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 </w:t>
      </w:r>
      <w:r w:rsidRPr="00684305">
        <w:rPr>
          <w:i/>
          <w:sz w:val="24"/>
          <w:szCs w:val="24"/>
        </w:rPr>
        <w:t>получают сертификаты участника конференции.</w:t>
      </w:r>
    </w:p>
    <w:p w:rsidR="00A9429C" w:rsidRDefault="00A9429C" w:rsidP="00E14AD4">
      <w:pPr>
        <w:pStyle w:val="21"/>
        <w:widowControl/>
        <w:spacing w:line="240" w:lineRule="auto"/>
        <w:ind w:left="-426" w:right="-1" w:firstLine="141"/>
        <w:jc w:val="both"/>
        <w:rPr>
          <w:b/>
          <w:sz w:val="24"/>
          <w:szCs w:val="24"/>
          <w:highlight w:val="cyan"/>
        </w:rPr>
      </w:pPr>
    </w:p>
    <w:p w:rsidR="00A9429C" w:rsidRDefault="00A9429C" w:rsidP="00E14AD4">
      <w:pPr>
        <w:pStyle w:val="21"/>
        <w:widowControl/>
        <w:spacing w:line="240" w:lineRule="auto"/>
        <w:ind w:left="-426" w:right="-286"/>
        <w:jc w:val="both"/>
        <w:rPr>
          <w:b/>
          <w:sz w:val="24"/>
          <w:szCs w:val="24"/>
        </w:rPr>
      </w:pPr>
      <w:r w:rsidRPr="006A16ED">
        <w:rPr>
          <w:b/>
          <w:sz w:val="24"/>
          <w:szCs w:val="24"/>
          <w:highlight w:val="yellow"/>
        </w:rPr>
        <w:lastRenderedPageBreak/>
        <w:t>КОНТАКТЫ</w:t>
      </w:r>
    </w:p>
    <w:p w:rsidR="00A9429C" w:rsidRPr="008317B2" w:rsidRDefault="00A9429C" w:rsidP="00E14AD4">
      <w:pPr>
        <w:pStyle w:val="21"/>
        <w:widowControl/>
        <w:spacing w:line="240" w:lineRule="auto"/>
        <w:ind w:left="-426" w:right="-286"/>
        <w:jc w:val="both"/>
        <w:rPr>
          <w:i/>
          <w:sz w:val="24"/>
          <w:szCs w:val="24"/>
        </w:rPr>
      </w:pPr>
      <w:r w:rsidRPr="00E32A60">
        <w:rPr>
          <w:i/>
          <w:sz w:val="24"/>
          <w:szCs w:val="24"/>
        </w:rPr>
        <w:t xml:space="preserve">Участие в конференции, </w:t>
      </w:r>
      <w:r>
        <w:rPr>
          <w:i/>
          <w:sz w:val="24"/>
          <w:szCs w:val="24"/>
        </w:rPr>
        <w:t>п</w:t>
      </w:r>
      <w:r w:rsidRPr="008317B2">
        <w:rPr>
          <w:i/>
          <w:sz w:val="24"/>
          <w:szCs w:val="24"/>
        </w:rPr>
        <w:t>убликация материалов к</w:t>
      </w:r>
      <w:r>
        <w:rPr>
          <w:i/>
          <w:sz w:val="24"/>
          <w:szCs w:val="24"/>
        </w:rPr>
        <w:t>онференции, публикация монографии</w:t>
      </w:r>
      <w:r w:rsidRPr="008317B2">
        <w:rPr>
          <w:i/>
          <w:sz w:val="24"/>
          <w:szCs w:val="24"/>
        </w:rPr>
        <w:t xml:space="preserve"> – </w:t>
      </w:r>
    </w:p>
    <w:p w:rsidR="00A9429C" w:rsidRPr="008317B2" w:rsidRDefault="00491B09" w:rsidP="00E14AD4">
      <w:pPr>
        <w:pStyle w:val="21"/>
        <w:widowControl/>
        <w:spacing w:line="240" w:lineRule="auto"/>
        <w:ind w:left="-426" w:right="-2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Здольникова</w:t>
      </w:r>
      <w:proofErr w:type="spellEnd"/>
      <w:r w:rsidR="00A9429C">
        <w:rPr>
          <w:sz w:val="24"/>
          <w:szCs w:val="24"/>
        </w:rPr>
        <w:t xml:space="preserve"> Светлана Вячеславовна</w:t>
      </w:r>
      <w:r w:rsidR="00A9429C" w:rsidRPr="008317B2">
        <w:rPr>
          <w:sz w:val="24"/>
          <w:szCs w:val="24"/>
        </w:rPr>
        <w:t xml:space="preserve"> </w:t>
      </w:r>
      <w:r w:rsidR="00A9429C">
        <w:rPr>
          <w:sz w:val="24"/>
          <w:szCs w:val="24"/>
        </w:rPr>
        <w:t xml:space="preserve">- </w:t>
      </w:r>
      <w:r w:rsidR="00A9429C" w:rsidRPr="008317B2">
        <w:rPr>
          <w:sz w:val="24"/>
          <w:szCs w:val="24"/>
          <w:lang w:val="en-US"/>
        </w:rPr>
        <w:t>E</w:t>
      </w:r>
      <w:r w:rsidR="00A9429C" w:rsidRPr="008317B2">
        <w:rPr>
          <w:sz w:val="24"/>
          <w:szCs w:val="24"/>
        </w:rPr>
        <w:t>-</w:t>
      </w:r>
      <w:r w:rsidR="00A9429C" w:rsidRPr="00B45908">
        <w:rPr>
          <w:sz w:val="24"/>
          <w:szCs w:val="24"/>
          <w:lang w:val="en-US"/>
        </w:rPr>
        <w:t>mail</w:t>
      </w:r>
      <w:r w:rsidR="00A9429C" w:rsidRPr="00B45908">
        <w:rPr>
          <w:sz w:val="24"/>
          <w:szCs w:val="24"/>
        </w:rPr>
        <w:t xml:space="preserve">  </w:t>
      </w:r>
      <w:hyperlink r:id="rId18" w:history="1">
        <w:r w:rsidR="00A9429C" w:rsidRPr="00B45908">
          <w:rPr>
            <w:rStyle w:val="a8"/>
            <w:b/>
            <w:sz w:val="24"/>
            <w:szCs w:val="24"/>
            <w:u w:val="none"/>
            <w:lang w:val="en-US"/>
          </w:rPr>
          <w:t>industry</w:t>
        </w:r>
        <w:r w:rsidR="00A9429C" w:rsidRPr="00B45908">
          <w:rPr>
            <w:rStyle w:val="a8"/>
            <w:b/>
            <w:sz w:val="24"/>
            <w:szCs w:val="24"/>
            <w:u w:val="none"/>
          </w:rPr>
          <w:t>@</w:t>
        </w:r>
        <w:proofErr w:type="spellStart"/>
        <w:r w:rsidR="00A9429C" w:rsidRPr="00B45908">
          <w:rPr>
            <w:rStyle w:val="a8"/>
            <w:b/>
            <w:sz w:val="24"/>
            <w:szCs w:val="24"/>
            <w:u w:val="none"/>
            <w:lang w:val="en-US"/>
          </w:rPr>
          <w:t>spbstu</w:t>
        </w:r>
        <w:proofErr w:type="spellEnd"/>
        <w:r w:rsidR="00A9429C" w:rsidRPr="00B45908">
          <w:rPr>
            <w:rStyle w:val="a8"/>
            <w:b/>
            <w:sz w:val="24"/>
            <w:szCs w:val="24"/>
            <w:u w:val="none"/>
          </w:rPr>
          <w:t>.</w:t>
        </w:r>
        <w:proofErr w:type="spellStart"/>
        <w:r w:rsidR="00A9429C" w:rsidRPr="00B45908">
          <w:rPr>
            <w:rStyle w:val="a8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="00A9429C">
        <w:rPr>
          <w:sz w:val="24"/>
          <w:szCs w:val="24"/>
        </w:rPr>
        <w:t xml:space="preserve">, </w:t>
      </w:r>
      <w:r w:rsidR="00A9429C" w:rsidRPr="008317B2">
        <w:rPr>
          <w:sz w:val="24"/>
          <w:szCs w:val="24"/>
        </w:rPr>
        <w:t>моб</w:t>
      </w:r>
      <w:r w:rsidR="00A9429C" w:rsidRPr="00A526AF">
        <w:rPr>
          <w:sz w:val="24"/>
          <w:szCs w:val="24"/>
        </w:rPr>
        <w:t>.</w:t>
      </w:r>
      <w:r w:rsidR="00A9429C">
        <w:rPr>
          <w:sz w:val="24"/>
          <w:szCs w:val="24"/>
        </w:rPr>
        <w:t xml:space="preserve"> тел. +7-981-164-83-14</w:t>
      </w:r>
      <w:r w:rsidR="00A9429C" w:rsidRPr="008317B2">
        <w:rPr>
          <w:sz w:val="24"/>
          <w:szCs w:val="24"/>
        </w:rPr>
        <w:t xml:space="preserve">      </w:t>
      </w:r>
    </w:p>
    <w:p w:rsidR="00A9429C" w:rsidRDefault="00A9429C" w:rsidP="00824A61">
      <w:pPr>
        <w:pStyle w:val="21"/>
        <w:widowControl/>
        <w:spacing w:line="240" w:lineRule="auto"/>
        <w:ind w:left="-425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Публикации в журнале  - </w:t>
      </w:r>
      <w:r>
        <w:rPr>
          <w:sz w:val="24"/>
          <w:szCs w:val="24"/>
        </w:rPr>
        <w:t>Родионова Анна Андреевна  (</w:t>
      </w:r>
      <w:r w:rsidRPr="00E14AD4">
        <w:rPr>
          <w:sz w:val="24"/>
          <w:szCs w:val="24"/>
        </w:rPr>
        <w:t>812) 297-18-21</w:t>
      </w:r>
      <w:r>
        <w:rPr>
          <w:bCs/>
          <w:sz w:val="24"/>
          <w:szCs w:val="24"/>
        </w:rPr>
        <w:t>.</w:t>
      </w:r>
    </w:p>
    <w:p w:rsidR="00A9429C" w:rsidRDefault="00A9429C" w:rsidP="00824A61">
      <w:pPr>
        <w:pStyle w:val="21"/>
        <w:widowControl/>
        <w:spacing w:line="240" w:lineRule="auto"/>
        <w:ind w:left="-425"/>
        <w:jc w:val="both"/>
        <w:rPr>
          <w:bCs/>
          <w:sz w:val="24"/>
          <w:szCs w:val="24"/>
        </w:rPr>
      </w:pPr>
    </w:p>
    <w:p w:rsidR="00A9429C" w:rsidRDefault="00A9429C" w:rsidP="00E14AD4">
      <w:pPr>
        <w:pStyle w:val="21"/>
        <w:widowControl/>
        <w:spacing w:line="240" w:lineRule="auto"/>
        <w:ind w:left="-426" w:right="-2"/>
        <w:jc w:val="both"/>
        <w:rPr>
          <w:b/>
          <w:sz w:val="24"/>
          <w:szCs w:val="24"/>
        </w:rPr>
      </w:pPr>
      <w:r w:rsidRPr="00AA4012">
        <w:rPr>
          <w:b/>
          <w:sz w:val="24"/>
          <w:szCs w:val="24"/>
          <w:highlight w:val="yellow"/>
        </w:rPr>
        <w:t>ВАЖНЫЕ ДАТЫ:</w:t>
      </w:r>
    </w:p>
    <w:p w:rsidR="00A9429C" w:rsidRDefault="002F6A6F" w:rsidP="00E14AD4">
      <w:pPr>
        <w:pStyle w:val="21"/>
        <w:widowControl/>
        <w:spacing w:line="240" w:lineRule="auto"/>
        <w:ind w:left="-426" w:right="-2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9429C">
        <w:rPr>
          <w:b/>
          <w:sz w:val="24"/>
          <w:szCs w:val="24"/>
        </w:rPr>
        <w:t xml:space="preserve"> марта – </w:t>
      </w:r>
      <w:r w:rsidR="00A9429C">
        <w:rPr>
          <w:sz w:val="24"/>
          <w:szCs w:val="24"/>
        </w:rPr>
        <w:t>завершение приема материалов в сборник конференции;</w:t>
      </w:r>
    </w:p>
    <w:p w:rsidR="00A9429C" w:rsidRDefault="00F64B7C" w:rsidP="00E14AD4">
      <w:pPr>
        <w:pStyle w:val="21"/>
        <w:widowControl/>
        <w:spacing w:line="240" w:lineRule="auto"/>
        <w:ind w:left="-426" w:right="-2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A9429C">
        <w:rPr>
          <w:b/>
          <w:sz w:val="24"/>
          <w:szCs w:val="24"/>
        </w:rPr>
        <w:t xml:space="preserve"> марта –</w:t>
      </w:r>
      <w:r w:rsidR="00A9429C">
        <w:rPr>
          <w:sz w:val="24"/>
          <w:szCs w:val="24"/>
        </w:rPr>
        <w:t xml:space="preserve"> завершение оплаты организационного взноса;</w:t>
      </w:r>
    </w:p>
    <w:p w:rsidR="00A9429C" w:rsidRDefault="000D6FD8" w:rsidP="00E14AD4">
      <w:pPr>
        <w:pStyle w:val="21"/>
        <w:widowControl/>
        <w:spacing w:line="240" w:lineRule="auto"/>
        <w:ind w:left="-426" w:right="-2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34E26">
        <w:rPr>
          <w:b/>
          <w:sz w:val="24"/>
          <w:szCs w:val="24"/>
        </w:rPr>
        <w:t>1</w:t>
      </w:r>
      <w:r w:rsidR="00A9429C">
        <w:rPr>
          <w:b/>
          <w:sz w:val="24"/>
          <w:szCs w:val="24"/>
        </w:rPr>
        <w:t xml:space="preserve"> марта –</w:t>
      </w:r>
      <w:r w:rsidR="00134E26">
        <w:rPr>
          <w:sz w:val="24"/>
          <w:szCs w:val="24"/>
        </w:rPr>
        <w:t xml:space="preserve"> начало работы конференции.</w:t>
      </w:r>
    </w:p>
    <w:p w:rsidR="00A9429C" w:rsidRPr="006E1ABD" w:rsidRDefault="00A9429C" w:rsidP="006E1ABD">
      <w:pPr>
        <w:pStyle w:val="21"/>
        <w:widowControl/>
        <w:spacing w:line="240" w:lineRule="auto"/>
        <w:ind w:left="-426" w:right="-2" w:firstLine="283"/>
        <w:jc w:val="both"/>
        <w:rPr>
          <w:sz w:val="24"/>
          <w:szCs w:val="24"/>
        </w:rPr>
      </w:pPr>
    </w:p>
    <w:sectPr w:rsidR="00A9429C" w:rsidRPr="006E1ABD" w:rsidSect="0026330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C4D5E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57AFD"/>
    <w:multiLevelType w:val="hybridMultilevel"/>
    <w:tmpl w:val="06AEB8C4"/>
    <w:lvl w:ilvl="0" w:tplc="E1E6AE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C2F287A"/>
    <w:multiLevelType w:val="hybridMultilevel"/>
    <w:tmpl w:val="04EA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0ECB"/>
    <w:multiLevelType w:val="hybridMultilevel"/>
    <w:tmpl w:val="7256D6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FE76779"/>
    <w:multiLevelType w:val="hybridMultilevel"/>
    <w:tmpl w:val="A3A47994"/>
    <w:lvl w:ilvl="0" w:tplc="2D6875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0526B51"/>
    <w:multiLevelType w:val="hybridMultilevel"/>
    <w:tmpl w:val="BDB8DDDE"/>
    <w:lvl w:ilvl="0" w:tplc="926CA71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31E26B52"/>
    <w:multiLevelType w:val="singleLevel"/>
    <w:tmpl w:val="D550EC12"/>
    <w:lvl w:ilvl="0">
      <w:start w:val="1"/>
      <w:numFmt w:val="decimal"/>
      <w:lvlText w:val="%1."/>
      <w:legacy w:legacy="1" w:legacySpace="0" w:legacyIndent="1234"/>
      <w:lvlJc w:val="left"/>
      <w:pPr>
        <w:ind w:left="1234" w:hanging="1234"/>
      </w:pPr>
      <w:rPr>
        <w:rFonts w:ascii="Times New Roman" w:hAnsi="Times New Roman" w:cs="Times New Roman" w:hint="default"/>
      </w:rPr>
    </w:lvl>
  </w:abstractNum>
  <w:abstractNum w:abstractNumId="7">
    <w:nsid w:val="329C5768"/>
    <w:multiLevelType w:val="hybridMultilevel"/>
    <w:tmpl w:val="DF2C5CB0"/>
    <w:lvl w:ilvl="0" w:tplc="423E96F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4CDE7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883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A44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70D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B02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6A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DE5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7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9">
    <w:nsid w:val="3A4C338D"/>
    <w:multiLevelType w:val="hybridMultilevel"/>
    <w:tmpl w:val="E864D9A8"/>
    <w:lvl w:ilvl="0" w:tplc="0419000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0">
    <w:nsid w:val="3C9D1730"/>
    <w:multiLevelType w:val="hybridMultilevel"/>
    <w:tmpl w:val="14CADD3E"/>
    <w:lvl w:ilvl="0" w:tplc="C6AA0E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3F486A65"/>
    <w:multiLevelType w:val="hybridMultilevel"/>
    <w:tmpl w:val="99BE8D0C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82A36A5"/>
    <w:multiLevelType w:val="hybridMultilevel"/>
    <w:tmpl w:val="4B74F05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3">
    <w:nsid w:val="53CF77D4"/>
    <w:multiLevelType w:val="hybridMultilevel"/>
    <w:tmpl w:val="9FC24F6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70F2B2C"/>
    <w:multiLevelType w:val="hybridMultilevel"/>
    <w:tmpl w:val="000078C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578E2CC5"/>
    <w:multiLevelType w:val="hybridMultilevel"/>
    <w:tmpl w:val="E2325430"/>
    <w:lvl w:ilvl="0" w:tplc="7B226B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2314DB5"/>
    <w:multiLevelType w:val="hybridMultilevel"/>
    <w:tmpl w:val="16401B60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62BA5403"/>
    <w:multiLevelType w:val="hybridMultilevel"/>
    <w:tmpl w:val="4E3846D2"/>
    <w:lvl w:ilvl="0" w:tplc="E292AC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BE0665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96CDF3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5D4E4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DF0A61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5B6ADB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DFCE8F5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58040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907A331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770675D3"/>
    <w:multiLevelType w:val="hybridMultilevel"/>
    <w:tmpl w:val="99BE8D0C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9341005"/>
    <w:multiLevelType w:val="hybridMultilevel"/>
    <w:tmpl w:val="4F341480"/>
    <w:lvl w:ilvl="0" w:tplc="C72220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D62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4AD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EC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72E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62F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AC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68E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266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8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lvl w:ilvl="0">
        <w:start w:val="9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lvl w:ilvl="0">
        <w:start w:val="10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lvl w:ilvl="0">
        <w:start w:val="11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1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4">
    <w:abstractNumId w:val="6"/>
    <w:lvlOverride w:ilvl="0">
      <w:lvl w:ilvl="0">
        <w:start w:val="1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5">
    <w:abstractNumId w:val="6"/>
    <w:lvlOverride w:ilvl="0">
      <w:lvl w:ilvl="0">
        <w:start w:val="1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6">
    <w:abstractNumId w:val="6"/>
    <w:lvlOverride w:ilvl="0">
      <w:lvl w:ilvl="0">
        <w:start w:val="1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7">
    <w:abstractNumId w:val="6"/>
    <w:lvlOverride w:ilvl="0">
      <w:lvl w:ilvl="0">
        <w:start w:val="1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0">
    <w:abstractNumId w:val="7"/>
  </w:num>
  <w:num w:numId="21">
    <w:abstractNumId w:val="17"/>
  </w:num>
  <w:num w:numId="22">
    <w:abstractNumId w:val="19"/>
  </w:num>
  <w:num w:numId="23">
    <w:abstractNumId w:val="10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7">
    <w:abstractNumId w:val="14"/>
  </w:num>
  <w:num w:numId="28">
    <w:abstractNumId w:val="13"/>
  </w:num>
  <w:num w:numId="29">
    <w:abstractNumId w:val="1"/>
  </w:num>
  <w:num w:numId="30">
    <w:abstractNumId w:val="8"/>
  </w:num>
  <w:num w:numId="31">
    <w:abstractNumId w:val="12"/>
  </w:num>
  <w:num w:numId="32">
    <w:abstractNumId w:val="9"/>
  </w:num>
  <w:num w:numId="33">
    <w:abstractNumId w:val="5"/>
  </w:num>
  <w:num w:numId="34">
    <w:abstractNumId w:val="4"/>
  </w:num>
  <w:num w:numId="35">
    <w:abstractNumId w:val="18"/>
  </w:num>
  <w:num w:numId="36">
    <w:abstractNumId w:val="15"/>
  </w:num>
  <w:num w:numId="37">
    <w:abstractNumId w:val="2"/>
  </w:num>
  <w:num w:numId="38">
    <w:abstractNumId w:val="11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43"/>
    <w:rsid w:val="00015256"/>
    <w:rsid w:val="00020BF4"/>
    <w:rsid w:val="00020DB9"/>
    <w:rsid w:val="000262AD"/>
    <w:rsid w:val="00052E01"/>
    <w:rsid w:val="000530E1"/>
    <w:rsid w:val="00056D27"/>
    <w:rsid w:val="0007152E"/>
    <w:rsid w:val="00073FB4"/>
    <w:rsid w:val="00094A47"/>
    <w:rsid w:val="00097D61"/>
    <w:rsid w:val="000A799E"/>
    <w:rsid w:val="000B2CB3"/>
    <w:rsid w:val="000B2E80"/>
    <w:rsid w:val="000C1207"/>
    <w:rsid w:val="000C1F5D"/>
    <w:rsid w:val="000C7292"/>
    <w:rsid w:val="000D0D6D"/>
    <w:rsid w:val="000D6FD8"/>
    <w:rsid w:val="000E604A"/>
    <w:rsid w:val="000E60C0"/>
    <w:rsid w:val="000E7E42"/>
    <w:rsid w:val="001069F8"/>
    <w:rsid w:val="00113BB0"/>
    <w:rsid w:val="00114C8D"/>
    <w:rsid w:val="00115F19"/>
    <w:rsid w:val="00134E26"/>
    <w:rsid w:val="00135B75"/>
    <w:rsid w:val="001430A0"/>
    <w:rsid w:val="001528A9"/>
    <w:rsid w:val="00155F8A"/>
    <w:rsid w:val="00163C6B"/>
    <w:rsid w:val="00176385"/>
    <w:rsid w:val="00180681"/>
    <w:rsid w:val="00181CD8"/>
    <w:rsid w:val="001827BF"/>
    <w:rsid w:val="001836FC"/>
    <w:rsid w:val="001A5E5F"/>
    <w:rsid w:val="001B0698"/>
    <w:rsid w:val="001C7879"/>
    <w:rsid w:val="001D2F91"/>
    <w:rsid w:val="001D37E1"/>
    <w:rsid w:val="001E00A9"/>
    <w:rsid w:val="001F54DB"/>
    <w:rsid w:val="001F756D"/>
    <w:rsid w:val="00202D47"/>
    <w:rsid w:val="0020339E"/>
    <w:rsid w:val="002047ED"/>
    <w:rsid w:val="00215E2A"/>
    <w:rsid w:val="0022023D"/>
    <w:rsid w:val="002265EC"/>
    <w:rsid w:val="002422C0"/>
    <w:rsid w:val="00256B04"/>
    <w:rsid w:val="0026317A"/>
    <w:rsid w:val="0026330E"/>
    <w:rsid w:val="0026720D"/>
    <w:rsid w:val="002710A7"/>
    <w:rsid w:val="0028664E"/>
    <w:rsid w:val="002870DE"/>
    <w:rsid w:val="00287323"/>
    <w:rsid w:val="002A464C"/>
    <w:rsid w:val="002A53C5"/>
    <w:rsid w:val="002B39A7"/>
    <w:rsid w:val="002C2B65"/>
    <w:rsid w:val="002C543F"/>
    <w:rsid w:val="002D023C"/>
    <w:rsid w:val="002D5AA0"/>
    <w:rsid w:val="002E71AE"/>
    <w:rsid w:val="002F5EDF"/>
    <w:rsid w:val="002F6385"/>
    <w:rsid w:val="002F6A6F"/>
    <w:rsid w:val="003006E2"/>
    <w:rsid w:val="003037E0"/>
    <w:rsid w:val="003058A6"/>
    <w:rsid w:val="00314BD1"/>
    <w:rsid w:val="00320484"/>
    <w:rsid w:val="00326A74"/>
    <w:rsid w:val="00351029"/>
    <w:rsid w:val="003604B9"/>
    <w:rsid w:val="003624E9"/>
    <w:rsid w:val="00365D7E"/>
    <w:rsid w:val="003764EA"/>
    <w:rsid w:val="00381B5A"/>
    <w:rsid w:val="003848C1"/>
    <w:rsid w:val="00384CA7"/>
    <w:rsid w:val="00391551"/>
    <w:rsid w:val="00393BC1"/>
    <w:rsid w:val="00397437"/>
    <w:rsid w:val="003A365B"/>
    <w:rsid w:val="003B64B7"/>
    <w:rsid w:val="003B6CCF"/>
    <w:rsid w:val="003C0684"/>
    <w:rsid w:val="003C4DF2"/>
    <w:rsid w:val="003E46C1"/>
    <w:rsid w:val="003F2563"/>
    <w:rsid w:val="004003F3"/>
    <w:rsid w:val="00417002"/>
    <w:rsid w:val="004349F3"/>
    <w:rsid w:val="00442ABC"/>
    <w:rsid w:val="0044504E"/>
    <w:rsid w:val="00455788"/>
    <w:rsid w:val="0046170C"/>
    <w:rsid w:val="00463471"/>
    <w:rsid w:val="0046583C"/>
    <w:rsid w:val="0047346A"/>
    <w:rsid w:val="00474773"/>
    <w:rsid w:val="0047514C"/>
    <w:rsid w:val="00485FAD"/>
    <w:rsid w:val="00491B09"/>
    <w:rsid w:val="00493323"/>
    <w:rsid w:val="004A4B07"/>
    <w:rsid w:val="004B3D91"/>
    <w:rsid w:val="004B57B6"/>
    <w:rsid w:val="004B5AD3"/>
    <w:rsid w:val="004B69E0"/>
    <w:rsid w:val="004C347D"/>
    <w:rsid w:val="004C4AF8"/>
    <w:rsid w:val="004C7B08"/>
    <w:rsid w:val="004D246F"/>
    <w:rsid w:val="004E4B46"/>
    <w:rsid w:val="004F2F89"/>
    <w:rsid w:val="004F4508"/>
    <w:rsid w:val="004F686D"/>
    <w:rsid w:val="004F6AC2"/>
    <w:rsid w:val="00511E20"/>
    <w:rsid w:val="00565013"/>
    <w:rsid w:val="00570C6C"/>
    <w:rsid w:val="00583819"/>
    <w:rsid w:val="00586170"/>
    <w:rsid w:val="00593CA0"/>
    <w:rsid w:val="005C6F1E"/>
    <w:rsid w:val="005E0056"/>
    <w:rsid w:val="005F1A4A"/>
    <w:rsid w:val="005F4541"/>
    <w:rsid w:val="006019DB"/>
    <w:rsid w:val="00610695"/>
    <w:rsid w:val="00613707"/>
    <w:rsid w:val="00631095"/>
    <w:rsid w:val="006354C9"/>
    <w:rsid w:val="00643782"/>
    <w:rsid w:val="006476E3"/>
    <w:rsid w:val="0065020F"/>
    <w:rsid w:val="0066000B"/>
    <w:rsid w:val="0066116F"/>
    <w:rsid w:val="00662E86"/>
    <w:rsid w:val="0066327D"/>
    <w:rsid w:val="0066662E"/>
    <w:rsid w:val="0067081B"/>
    <w:rsid w:val="00672105"/>
    <w:rsid w:val="00674EF1"/>
    <w:rsid w:val="00684305"/>
    <w:rsid w:val="00686C55"/>
    <w:rsid w:val="006A16ED"/>
    <w:rsid w:val="006B0B43"/>
    <w:rsid w:val="006B18CE"/>
    <w:rsid w:val="006B4BC7"/>
    <w:rsid w:val="006B76FB"/>
    <w:rsid w:val="006C2721"/>
    <w:rsid w:val="006C49AB"/>
    <w:rsid w:val="006D0B91"/>
    <w:rsid w:val="006D4124"/>
    <w:rsid w:val="006E1ABD"/>
    <w:rsid w:val="006E2620"/>
    <w:rsid w:val="006E3DFC"/>
    <w:rsid w:val="006F11D3"/>
    <w:rsid w:val="00702343"/>
    <w:rsid w:val="0070276D"/>
    <w:rsid w:val="007062D2"/>
    <w:rsid w:val="00714A9D"/>
    <w:rsid w:val="007175ED"/>
    <w:rsid w:val="00720F20"/>
    <w:rsid w:val="00730CD2"/>
    <w:rsid w:val="00750951"/>
    <w:rsid w:val="00760EEC"/>
    <w:rsid w:val="00781F62"/>
    <w:rsid w:val="007904FB"/>
    <w:rsid w:val="007928FF"/>
    <w:rsid w:val="007B6699"/>
    <w:rsid w:val="007C2B30"/>
    <w:rsid w:val="007D2520"/>
    <w:rsid w:val="007D7F3C"/>
    <w:rsid w:val="007E643B"/>
    <w:rsid w:val="007E7421"/>
    <w:rsid w:val="007E7B58"/>
    <w:rsid w:val="007F13FD"/>
    <w:rsid w:val="007F5752"/>
    <w:rsid w:val="0080045B"/>
    <w:rsid w:val="00802E7B"/>
    <w:rsid w:val="00824A61"/>
    <w:rsid w:val="00826211"/>
    <w:rsid w:val="008317B2"/>
    <w:rsid w:val="008379BD"/>
    <w:rsid w:val="00837B95"/>
    <w:rsid w:val="00846E94"/>
    <w:rsid w:val="008478B4"/>
    <w:rsid w:val="0085018E"/>
    <w:rsid w:val="008614F7"/>
    <w:rsid w:val="00877EBF"/>
    <w:rsid w:val="00890562"/>
    <w:rsid w:val="008E0833"/>
    <w:rsid w:val="008E1C38"/>
    <w:rsid w:val="009067D8"/>
    <w:rsid w:val="00906966"/>
    <w:rsid w:val="00910BD5"/>
    <w:rsid w:val="00912AE7"/>
    <w:rsid w:val="00917620"/>
    <w:rsid w:val="0092078C"/>
    <w:rsid w:val="00923736"/>
    <w:rsid w:val="009260E1"/>
    <w:rsid w:val="00950F4B"/>
    <w:rsid w:val="009544D0"/>
    <w:rsid w:val="0096231F"/>
    <w:rsid w:val="0096262D"/>
    <w:rsid w:val="00982F59"/>
    <w:rsid w:val="0098625D"/>
    <w:rsid w:val="00987475"/>
    <w:rsid w:val="009B29EF"/>
    <w:rsid w:val="009B38E9"/>
    <w:rsid w:val="009B41C9"/>
    <w:rsid w:val="009B738D"/>
    <w:rsid w:val="009C7E65"/>
    <w:rsid w:val="009D4C1C"/>
    <w:rsid w:val="009D7521"/>
    <w:rsid w:val="009E5A95"/>
    <w:rsid w:val="009F031D"/>
    <w:rsid w:val="009F1AAA"/>
    <w:rsid w:val="009F4569"/>
    <w:rsid w:val="009F5B2F"/>
    <w:rsid w:val="009F7D1F"/>
    <w:rsid w:val="00A10FC0"/>
    <w:rsid w:val="00A155BE"/>
    <w:rsid w:val="00A16D9A"/>
    <w:rsid w:val="00A17575"/>
    <w:rsid w:val="00A24014"/>
    <w:rsid w:val="00A27C85"/>
    <w:rsid w:val="00A40380"/>
    <w:rsid w:val="00A43344"/>
    <w:rsid w:val="00A45E7E"/>
    <w:rsid w:val="00A51862"/>
    <w:rsid w:val="00A526AF"/>
    <w:rsid w:val="00A76E52"/>
    <w:rsid w:val="00A822A2"/>
    <w:rsid w:val="00A87749"/>
    <w:rsid w:val="00A9429C"/>
    <w:rsid w:val="00AA4012"/>
    <w:rsid w:val="00AA431B"/>
    <w:rsid w:val="00AA638A"/>
    <w:rsid w:val="00AB0370"/>
    <w:rsid w:val="00AC3ABE"/>
    <w:rsid w:val="00AC6010"/>
    <w:rsid w:val="00AC6E3D"/>
    <w:rsid w:val="00AC7179"/>
    <w:rsid w:val="00AC7398"/>
    <w:rsid w:val="00AE1FF4"/>
    <w:rsid w:val="00AE7A89"/>
    <w:rsid w:val="00AF6A7B"/>
    <w:rsid w:val="00B0037A"/>
    <w:rsid w:val="00B02984"/>
    <w:rsid w:val="00B05CF3"/>
    <w:rsid w:val="00B062C3"/>
    <w:rsid w:val="00B22694"/>
    <w:rsid w:val="00B24C06"/>
    <w:rsid w:val="00B30805"/>
    <w:rsid w:val="00B35CE7"/>
    <w:rsid w:val="00B37A02"/>
    <w:rsid w:val="00B42C65"/>
    <w:rsid w:val="00B45908"/>
    <w:rsid w:val="00B47798"/>
    <w:rsid w:val="00B726CF"/>
    <w:rsid w:val="00B83A51"/>
    <w:rsid w:val="00B93816"/>
    <w:rsid w:val="00B93B8E"/>
    <w:rsid w:val="00B962F3"/>
    <w:rsid w:val="00BA5846"/>
    <w:rsid w:val="00BA63A6"/>
    <w:rsid w:val="00BA6CCC"/>
    <w:rsid w:val="00BB308D"/>
    <w:rsid w:val="00BC52DA"/>
    <w:rsid w:val="00BD11D2"/>
    <w:rsid w:val="00BD6EA9"/>
    <w:rsid w:val="00BE2A9F"/>
    <w:rsid w:val="00BE409A"/>
    <w:rsid w:val="00BF18C1"/>
    <w:rsid w:val="00BF1D60"/>
    <w:rsid w:val="00C019E8"/>
    <w:rsid w:val="00C11A09"/>
    <w:rsid w:val="00C30793"/>
    <w:rsid w:val="00C37080"/>
    <w:rsid w:val="00C52E70"/>
    <w:rsid w:val="00C715E1"/>
    <w:rsid w:val="00C82B8A"/>
    <w:rsid w:val="00C832DC"/>
    <w:rsid w:val="00C8540A"/>
    <w:rsid w:val="00CA2C8A"/>
    <w:rsid w:val="00CB7B68"/>
    <w:rsid w:val="00CC0E3D"/>
    <w:rsid w:val="00CE7053"/>
    <w:rsid w:val="00D13CBE"/>
    <w:rsid w:val="00D21DF6"/>
    <w:rsid w:val="00D253ED"/>
    <w:rsid w:val="00D267DD"/>
    <w:rsid w:val="00D33107"/>
    <w:rsid w:val="00D34CF6"/>
    <w:rsid w:val="00D371EC"/>
    <w:rsid w:val="00D548F8"/>
    <w:rsid w:val="00D567E3"/>
    <w:rsid w:val="00D56A61"/>
    <w:rsid w:val="00D72535"/>
    <w:rsid w:val="00D81789"/>
    <w:rsid w:val="00D82E56"/>
    <w:rsid w:val="00D83349"/>
    <w:rsid w:val="00D844D0"/>
    <w:rsid w:val="00D86DC9"/>
    <w:rsid w:val="00D93099"/>
    <w:rsid w:val="00D96B38"/>
    <w:rsid w:val="00D97216"/>
    <w:rsid w:val="00DA2E27"/>
    <w:rsid w:val="00DB3699"/>
    <w:rsid w:val="00DB37C0"/>
    <w:rsid w:val="00DC0712"/>
    <w:rsid w:val="00DD0E83"/>
    <w:rsid w:val="00DD11F3"/>
    <w:rsid w:val="00DD3446"/>
    <w:rsid w:val="00DD38EB"/>
    <w:rsid w:val="00DE416E"/>
    <w:rsid w:val="00DF1F68"/>
    <w:rsid w:val="00DF721F"/>
    <w:rsid w:val="00E14AD4"/>
    <w:rsid w:val="00E3289F"/>
    <w:rsid w:val="00E32A60"/>
    <w:rsid w:val="00E34E14"/>
    <w:rsid w:val="00E50819"/>
    <w:rsid w:val="00E53D58"/>
    <w:rsid w:val="00E57EE2"/>
    <w:rsid w:val="00E73617"/>
    <w:rsid w:val="00E813C0"/>
    <w:rsid w:val="00E8196E"/>
    <w:rsid w:val="00E83450"/>
    <w:rsid w:val="00EA398E"/>
    <w:rsid w:val="00EA7627"/>
    <w:rsid w:val="00EA7C3D"/>
    <w:rsid w:val="00EB5B1D"/>
    <w:rsid w:val="00EB68C0"/>
    <w:rsid w:val="00EC0F6F"/>
    <w:rsid w:val="00EC7CB2"/>
    <w:rsid w:val="00ED06EF"/>
    <w:rsid w:val="00ED5CE9"/>
    <w:rsid w:val="00EE2868"/>
    <w:rsid w:val="00EF14F1"/>
    <w:rsid w:val="00F066D9"/>
    <w:rsid w:val="00F13650"/>
    <w:rsid w:val="00F17AE5"/>
    <w:rsid w:val="00F52192"/>
    <w:rsid w:val="00F5313D"/>
    <w:rsid w:val="00F60492"/>
    <w:rsid w:val="00F64B7C"/>
    <w:rsid w:val="00F65C1B"/>
    <w:rsid w:val="00F673D5"/>
    <w:rsid w:val="00F733F7"/>
    <w:rsid w:val="00F875F5"/>
    <w:rsid w:val="00F90380"/>
    <w:rsid w:val="00F91B53"/>
    <w:rsid w:val="00F95249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38D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B738D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38D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9B738D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9B738D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3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38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38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38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9B738D"/>
    <w:pPr>
      <w:spacing w:line="360" w:lineRule="auto"/>
      <w:ind w:left="326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D567E3"/>
    <w:rPr>
      <w:sz w:val="28"/>
      <w:lang w:val="ru-RU" w:eastAsia="ru-RU"/>
    </w:rPr>
  </w:style>
  <w:style w:type="paragraph" w:styleId="21">
    <w:name w:val="Body Text Indent 2"/>
    <w:basedOn w:val="a"/>
    <w:link w:val="22"/>
    <w:rsid w:val="009B738D"/>
    <w:pPr>
      <w:spacing w:line="360" w:lineRule="auto"/>
      <w:ind w:left="2835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C52E70"/>
    <w:rPr>
      <w:sz w:val="28"/>
      <w:lang w:val="ru-RU" w:eastAsia="ru-RU"/>
    </w:rPr>
  </w:style>
  <w:style w:type="paragraph" w:styleId="a5">
    <w:name w:val="footnote text"/>
    <w:basedOn w:val="a"/>
    <w:link w:val="a6"/>
    <w:uiPriority w:val="99"/>
    <w:semiHidden/>
    <w:rsid w:val="009B738D"/>
  </w:style>
  <w:style w:type="character" w:customStyle="1" w:styleId="a6">
    <w:name w:val="Текст сноски Знак"/>
    <w:basedOn w:val="a0"/>
    <w:link w:val="a5"/>
    <w:uiPriority w:val="99"/>
    <w:semiHidden/>
    <w:rsid w:val="00E53835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9B738D"/>
    <w:rPr>
      <w:rFonts w:cs="Times New Roman"/>
      <w:sz w:val="20"/>
      <w:vertAlign w:val="superscript"/>
    </w:rPr>
  </w:style>
  <w:style w:type="paragraph" w:styleId="31">
    <w:name w:val="Body Text Indent 3"/>
    <w:basedOn w:val="a"/>
    <w:link w:val="32"/>
    <w:uiPriority w:val="99"/>
    <w:rsid w:val="009B738D"/>
    <w:pPr>
      <w:ind w:firstLine="567"/>
      <w:jc w:val="both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3835"/>
    <w:rPr>
      <w:sz w:val="16"/>
      <w:szCs w:val="16"/>
    </w:rPr>
  </w:style>
  <w:style w:type="character" w:styleId="a8">
    <w:name w:val="Hyperlink"/>
    <w:basedOn w:val="a0"/>
    <w:uiPriority w:val="99"/>
    <w:rsid w:val="009B738D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9B738D"/>
    <w:rPr>
      <w:rFonts w:cs="Times New Roman"/>
      <w:color w:val="800080"/>
      <w:u w:val="single"/>
    </w:rPr>
  </w:style>
  <w:style w:type="paragraph" w:styleId="aa">
    <w:name w:val="Block Text"/>
    <w:basedOn w:val="a"/>
    <w:rsid w:val="009B738D"/>
    <w:pPr>
      <w:widowControl/>
      <w:ind w:left="-142" w:right="-455" w:firstLine="567"/>
      <w:jc w:val="both"/>
    </w:pPr>
    <w:rPr>
      <w:sz w:val="22"/>
    </w:rPr>
  </w:style>
  <w:style w:type="paragraph" w:styleId="ab">
    <w:name w:val="Title"/>
    <w:basedOn w:val="a"/>
    <w:link w:val="ac"/>
    <w:uiPriority w:val="99"/>
    <w:qFormat/>
    <w:rsid w:val="009B738D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rsid w:val="00E538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1">
    <w:name w:val="Цитата1"/>
    <w:basedOn w:val="a"/>
    <w:uiPriority w:val="99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1">
    <w:name w:val="заголовок 5"/>
    <w:basedOn w:val="a"/>
    <w:next w:val="a"/>
    <w:uiPriority w:val="99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720F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53835"/>
    <w:rPr>
      <w:sz w:val="20"/>
      <w:szCs w:val="20"/>
    </w:rPr>
  </w:style>
  <w:style w:type="character" w:customStyle="1" w:styleId="textbig1">
    <w:name w:val="text_big1"/>
    <w:uiPriority w:val="99"/>
    <w:rsid w:val="00BA6CCC"/>
    <w:rPr>
      <w:color w:val="000000"/>
      <w:sz w:val="26"/>
    </w:rPr>
  </w:style>
  <w:style w:type="paragraph" w:styleId="af">
    <w:name w:val="Normal (Web)"/>
    <w:basedOn w:val="a"/>
    <w:uiPriority w:val="99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DE416E"/>
    <w:rPr>
      <w:rFonts w:cs="Times New Roman"/>
      <w:b/>
    </w:rPr>
  </w:style>
  <w:style w:type="character" w:customStyle="1" w:styleId="med1">
    <w:name w:val="med1"/>
    <w:uiPriority w:val="99"/>
    <w:rsid w:val="00877EBF"/>
    <w:rPr>
      <w:color w:val="000000"/>
      <w:sz w:val="26"/>
    </w:rPr>
  </w:style>
  <w:style w:type="paragraph" w:customStyle="1" w:styleId="blueb">
    <w:name w:val="blueb"/>
    <w:basedOn w:val="a"/>
    <w:uiPriority w:val="99"/>
    <w:rsid w:val="00BF1D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1"/>
    <w:basedOn w:val="a"/>
    <w:uiPriority w:val="99"/>
    <w:rsid w:val="000262AD"/>
    <w:pPr>
      <w:autoSpaceDE/>
      <w:autoSpaceDN/>
      <w:adjustRightInd/>
      <w:spacing w:line="360" w:lineRule="auto"/>
      <w:ind w:left="2835"/>
    </w:pPr>
    <w:rPr>
      <w:sz w:val="28"/>
    </w:rPr>
  </w:style>
  <w:style w:type="paragraph" w:styleId="af1">
    <w:name w:val="Balloon Text"/>
    <w:basedOn w:val="a"/>
    <w:link w:val="af2"/>
    <w:uiPriority w:val="99"/>
    <w:rsid w:val="001F54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1F54D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9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38D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B738D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38D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9B738D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9B738D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3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38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38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38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9B738D"/>
    <w:pPr>
      <w:spacing w:line="360" w:lineRule="auto"/>
      <w:ind w:left="326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D567E3"/>
    <w:rPr>
      <w:sz w:val="28"/>
      <w:lang w:val="ru-RU" w:eastAsia="ru-RU"/>
    </w:rPr>
  </w:style>
  <w:style w:type="paragraph" w:styleId="21">
    <w:name w:val="Body Text Indent 2"/>
    <w:basedOn w:val="a"/>
    <w:link w:val="22"/>
    <w:rsid w:val="009B738D"/>
    <w:pPr>
      <w:spacing w:line="360" w:lineRule="auto"/>
      <w:ind w:left="2835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C52E70"/>
    <w:rPr>
      <w:sz w:val="28"/>
      <w:lang w:val="ru-RU" w:eastAsia="ru-RU"/>
    </w:rPr>
  </w:style>
  <w:style w:type="paragraph" w:styleId="a5">
    <w:name w:val="footnote text"/>
    <w:basedOn w:val="a"/>
    <w:link w:val="a6"/>
    <w:uiPriority w:val="99"/>
    <w:semiHidden/>
    <w:rsid w:val="009B738D"/>
  </w:style>
  <w:style w:type="character" w:customStyle="1" w:styleId="a6">
    <w:name w:val="Текст сноски Знак"/>
    <w:basedOn w:val="a0"/>
    <w:link w:val="a5"/>
    <w:uiPriority w:val="99"/>
    <w:semiHidden/>
    <w:rsid w:val="00E53835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9B738D"/>
    <w:rPr>
      <w:rFonts w:cs="Times New Roman"/>
      <w:sz w:val="20"/>
      <w:vertAlign w:val="superscript"/>
    </w:rPr>
  </w:style>
  <w:style w:type="paragraph" w:styleId="31">
    <w:name w:val="Body Text Indent 3"/>
    <w:basedOn w:val="a"/>
    <w:link w:val="32"/>
    <w:uiPriority w:val="99"/>
    <w:rsid w:val="009B738D"/>
    <w:pPr>
      <w:ind w:firstLine="567"/>
      <w:jc w:val="both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3835"/>
    <w:rPr>
      <w:sz w:val="16"/>
      <w:szCs w:val="16"/>
    </w:rPr>
  </w:style>
  <w:style w:type="character" w:styleId="a8">
    <w:name w:val="Hyperlink"/>
    <w:basedOn w:val="a0"/>
    <w:uiPriority w:val="99"/>
    <w:rsid w:val="009B738D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9B738D"/>
    <w:rPr>
      <w:rFonts w:cs="Times New Roman"/>
      <w:color w:val="800080"/>
      <w:u w:val="single"/>
    </w:rPr>
  </w:style>
  <w:style w:type="paragraph" w:styleId="aa">
    <w:name w:val="Block Text"/>
    <w:basedOn w:val="a"/>
    <w:rsid w:val="009B738D"/>
    <w:pPr>
      <w:widowControl/>
      <w:ind w:left="-142" w:right="-455" w:firstLine="567"/>
      <w:jc w:val="both"/>
    </w:pPr>
    <w:rPr>
      <w:sz w:val="22"/>
    </w:rPr>
  </w:style>
  <w:style w:type="paragraph" w:styleId="ab">
    <w:name w:val="Title"/>
    <w:basedOn w:val="a"/>
    <w:link w:val="ac"/>
    <w:uiPriority w:val="99"/>
    <w:qFormat/>
    <w:rsid w:val="009B738D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rsid w:val="00E538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1">
    <w:name w:val="Цитата1"/>
    <w:basedOn w:val="a"/>
    <w:uiPriority w:val="99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1">
    <w:name w:val="заголовок 5"/>
    <w:basedOn w:val="a"/>
    <w:next w:val="a"/>
    <w:uiPriority w:val="99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720F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53835"/>
    <w:rPr>
      <w:sz w:val="20"/>
      <w:szCs w:val="20"/>
    </w:rPr>
  </w:style>
  <w:style w:type="character" w:customStyle="1" w:styleId="textbig1">
    <w:name w:val="text_big1"/>
    <w:uiPriority w:val="99"/>
    <w:rsid w:val="00BA6CCC"/>
    <w:rPr>
      <w:color w:val="000000"/>
      <w:sz w:val="26"/>
    </w:rPr>
  </w:style>
  <w:style w:type="paragraph" w:styleId="af">
    <w:name w:val="Normal (Web)"/>
    <w:basedOn w:val="a"/>
    <w:uiPriority w:val="99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DE416E"/>
    <w:rPr>
      <w:rFonts w:cs="Times New Roman"/>
      <w:b/>
    </w:rPr>
  </w:style>
  <w:style w:type="character" w:customStyle="1" w:styleId="med1">
    <w:name w:val="med1"/>
    <w:uiPriority w:val="99"/>
    <w:rsid w:val="00877EBF"/>
    <w:rPr>
      <w:color w:val="000000"/>
      <w:sz w:val="26"/>
    </w:rPr>
  </w:style>
  <w:style w:type="paragraph" w:customStyle="1" w:styleId="blueb">
    <w:name w:val="blueb"/>
    <w:basedOn w:val="a"/>
    <w:uiPriority w:val="99"/>
    <w:rsid w:val="00BF1D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1"/>
    <w:basedOn w:val="a"/>
    <w:uiPriority w:val="99"/>
    <w:rsid w:val="000262AD"/>
    <w:pPr>
      <w:autoSpaceDE/>
      <w:autoSpaceDN/>
      <w:adjustRightInd/>
      <w:spacing w:line="360" w:lineRule="auto"/>
      <w:ind w:left="2835"/>
    </w:pPr>
    <w:rPr>
      <w:sz w:val="28"/>
    </w:rPr>
  </w:style>
  <w:style w:type="paragraph" w:styleId="af1">
    <w:name w:val="Balloon Text"/>
    <w:basedOn w:val="a"/>
    <w:link w:val="af2"/>
    <w:uiPriority w:val="99"/>
    <w:rsid w:val="001F54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1F54D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9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ushkin.ru/encycl/museums/muzey-zapovednik-tsarskoe-selo.html" TargetMode="External"/><Relationship Id="rId18" Type="http://schemas.openxmlformats.org/officeDocument/2006/relationships/hyperlink" Target="mailto:industry@spbst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hyundai.ru/XMMP-manufacturing" TargetMode="External"/><Relationship Id="rId17" Type="http://schemas.openxmlformats.org/officeDocument/2006/relationships/hyperlink" Target="http://ini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khailovsk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hermitagemuseum.org/wps/portal/hermitage/what-s-on?lng=r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tzar.ru/museums/palaces/c_atherine/amber_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7622C-1FB5-4A16-86B3-BF32B136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ВВУЗА ПО УЧЕБНОЙ И НАУЧНОЙ РАБОТЕ</vt:lpstr>
    </vt:vector>
  </TitlesOfParts>
  <Company>ramec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ВВУЗА ПО УЧЕБНОЙ И НАУЧНОЙ РАБОТЕ</dc:title>
  <dc:creator>Лариса</dc:creator>
  <cp:lastModifiedBy>Елена С. Мироненко</cp:lastModifiedBy>
  <cp:revision>2</cp:revision>
  <cp:lastPrinted>2015-03-06T08:16:00Z</cp:lastPrinted>
  <dcterms:created xsi:type="dcterms:W3CDTF">2016-02-12T07:33:00Z</dcterms:created>
  <dcterms:modified xsi:type="dcterms:W3CDTF">2016-02-12T07:33:00Z</dcterms:modified>
</cp:coreProperties>
</file>